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448D8" w:rsidR="00D54698" w:rsidP="00D54698" w:rsidRDefault="00D54698" w14:paraId="28BD4F37" w14:textId="77777777">
      <w:pPr>
        <w:pStyle w:val="Title"/>
        <w:jc w:val="center"/>
        <w:rPr>
          <w:b/>
          <w:bCs/>
        </w:rPr>
      </w:pPr>
    </w:p>
    <w:p w:rsidRPr="000448D8" w:rsidR="00D54698" w:rsidP="00D54698" w:rsidRDefault="00D54698" w14:paraId="0194BA0A" w14:textId="77777777">
      <w:pPr>
        <w:pStyle w:val="Title"/>
        <w:jc w:val="center"/>
        <w:rPr>
          <w:b/>
          <w:bCs/>
        </w:rPr>
      </w:pPr>
    </w:p>
    <w:p w:rsidRPr="00D54698" w:rsidR="00D54698" w:rsidP="00D54698" w:rsidRDefault="00D54698" w14:paraId="5C762E3F" w14:textId="3D687393">
      <w:pPr>
        <w:pStyle w:val="Title"/>
        <w:jc w:val="center"/>
        <w:rPr>
          <w:b/>
          <w:bCs/>
          <w:sz w:val="32"/>
          <w:szCs w:val="32"/>
        </w:rPr>
      </w:pPr>
      <w:r w:rsidRPr="00D54698">
        <w:rPr>
          <w:b/>
          <w:bCs/>
          <w:sz w:val="32"/>
          <w:szCs w:val="32"/>
        </w:rPr>
        <w:t>Midlertidig brakkerigg</w:t>
      </w:r>
      <w:r>
        <w:rPr>
          <w:b/>
          <w:bCs/>
          <w:sz w:val="32"/>
          <w:szCs w:val="32"/>
        </w:rPr>
        <w:t xml:space="preserve"> </w:t>
      </w:r>
      <w:r w:rsidR="00EF5B19">
        <w:rPr>
          <w:b/>
          <w:bCs/>
          <w:sz w:val="32"/>
          <w:szCs w:val="32"/>
        </w:rPr>
        <w:t>ved</w:t>
      </w:r>
      <w:r w:rsidRPr="00D54698">
        <w:rPr>
          <w:b/>
          <w:bCs/>
          <w:sz w:val="32"/>
          <w:szCs w:val="32"/>
        </w:rPr>
        <w:t xml:space="preserve"> Ila fengsel </w:t>
      </w:r>
    </w:p>
    <w:p w:rsidR="00D54698" w:rsidP="00D54698" w:rsidRDefault="0078566A" w14:paraId="70A3BBB3" w14:textId="783E89C2">
      <w:pPr>
        <w:jc w:val="center"/>
        <w:rPr>
          <w:sz w:val="28"/>
          <w:szCs w:val="28"/>
        </w:rPr>
      </w:pPr>
      <w:r>
        <w:rPr>
          <w:sz w:val="28"/>
          <w:szCs w:val="28"/>
        </w:rPr>
        <w:t>Teknisk beskrivelse</w:t>
      </w:r>
    </w:p>
    <w:p w:rsidRPr="00D54698" w:rsidR="00D54698" w:rsidP="00D54698" w:rsidRDefault="00D54698" w14:paraId="6F73E4D7" w14:textId="77777777">
      <w:pPr>
        <w:jc w:val="center"/>
        <w:rPr>
          <w:sz w:val="28"/>
          <w:szCs w:val="28"/>
        </w:rPr>
      </w:pPr>
    </w:p>
    <w:p w:rsidRPr="000448D8" w:rsidR="00D54698" w:rsidP="362CFC8A" w:rsidRDefault="00D54698" w14:paraId="5464AFA6" w14:textId="36DA0CA3">
      <w:pPr>
        <w:pStyle w:val="Normal"/>
      </w:pPr>
      <w:r w:rsidR="5CFB69C7">
        <w:drawing>
          <wp:inline wp14:editId="1BD5F667" wp14:anchorId="3543C000">
            <wp:extent cx="5762625" cy="3219450"/>
            <wp:effectExtent l="0" t="0" r="0" b="0"/>
            <wp:docPr id="86710951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67109518" name="Picture 867109518"/>
                    <pic:cNvPicPr/>
                  </pic:nvPicPr>
                  <pic:blipFill>
                    <a:blip xmlns:r="http://schemas.openxmlformats.org/officeDocument/2006/relationships" r:embed="rId1287815433">
                      <a:extLst>
                        <a:ext uri="{28A0092B-C50C-407E-A947-70E740481C1C}">
                          <a14:useLocalDpi xmlns:a14="http://schemas.microsoft.com/office/drawing/2010/main"/>
                        </a:ext>
                      </a:extLst>
                    </a:blip>
                    <a:stretch>
                      <a:fillRect/>
                    </a:stretch>
                  </pic:blipFill>
                  <pic:spPr>
                    <a:xfrm>
                      <a:off x="0" y="0"/>
                      <a:ext cx="5762625" cy="3219450"/>
                    </a:xfrm>
                    <a:prstGeom prst="rect">
                      <a:avLst/>
                    </a:prstGeom>
                  </pic:spPr>
                </pic:pic>
              </a:graphicData>
            </a:graphic>
          </wp:inline>
        </w:drawing>
      </w:r>
    </w:p>
    <w:p w:rsidR="00D54698" w:rsidRDefault="00D54698" w14:paraId="45D48918" w14:textId="77852A5D">
      <w:pPr>
        <w:spacing w:line="278" w:lineRule="auto"/>
      </w:pPr>
      <w:r>
        <w:br w:type="page"/>
      </w:r>
    </w:p>
    <w:p w:rsidR="00D54698" w:rsidP="00D54698" w:rsidRDefault="00D54698" w14:paraId="0557E059" w14:textId="77777777">
      <w:pPr>
        <w:pStyle w:val="Heading2"/>
      </w:pPr>
      <w:r>
        <w:t>Bakgrunn og omfang</w:t>
      </w:r>
    </w:p>
    <w:p w:rsidR="00D54698" w:rsidP="00D54698" w:rsidRDefault="00D54698" w14:paraId="174678F2" w14:textId="1E32A2F7">
      <w:r>
        <w:t>D</w:t>
      </w:r>
      <w:r w:rsidRPr="00E5394A">
        <w:t>et skal etableres midlertidige garderobeløsninger</w:t>
      </w:r>
      <w:r>
        <w:t xml:space="preserve"> ved Ila fengsel</w:t>
      </w:r>
      <w:r w:rsidRPr="00E5394A">
        <w:t>, i påvente av oppføringen av et permanent kantine– og garderobebygg</w:t>
      </w:r>
      <w:r>
        <w:t>.</w:t>
      </w:r>
    </w:p>
    <w:p w:rsidR="00D54698" w:rsidP="00D54698" w:rsidRDefault="00D54698" w14:paraId="059AA1C0" w14:textId="2ED139CD">
      <w:r w:rsidRPr="005D2DB8">
        <w:t xml:space="preserve">Leveransen omfatter komplett prosjektering, levering og montering av </w:t>
      </w:r>
      <w:r w:rsidR="00D4732A">
        <w:t xml:space="preserve">modulbygg og </w:t>
      </w:r>
      <w:r w:rsidRPr="005D2DB8">
        <w:t>tekniske anlegg (VVS og elektro) for midlertidig modulbygg med følgende funksjoner:</w:t>
      </w:r>
    </w:p>
    <w:p w:rsidR="00D54698" w:rsidP="00D54698" w:rsidRDefault="00D54698" w14:paraId="183C0151" w14:textId="7623D070">
      <w:pPr>
        <w:pStyle w:val="ListParagraph"/>
        <w:numPr>
          <w:ilvl w:val="0"/>
          <w:numId w:val="1"/>
        </w:numPr>
        <w:spacing w:line="278" w:lineRule="auto"/>
      </w:pPr>
      <w:r w:rsidRPr="005D2DB8">
        <w:t xml:space="preserve">Garderobeanlegg for 160 ansatte (80 kvinner </w:t>
      </w:r>
      <w:r w:rsidR="00572A30">
        <w:t>og</w:t>
      </w:r>
      <w:r w:rsidRPr="005D2DB8">
        <w:t xml:space="preserve"> 80 menn)</w:t>
      </w:r>
    </w:p>
    <w:p w:rsidR="00D54698" w:rsidP="00D54698" w:rsidRDefault="00D54698" w14:paraId="510B4D9A" w14:textId="77777777">
      <w:pPr>
        <w:pStyle w:val="ListParagraph"/>
        <w:numPr>
          <w:ilvl w:val="0"/>
          <w:numId w:val="1"/>
        </w:numPr>
        <w:spacing w:line="278" w:lineRule="auto"/>
      </w:pPr>
      <w:r w:rsidRPr="005D2DB8">
        <w:t>4 dusjer (2 per garderobe)</w:t>
      </w:r>
    </w:p>
    <w:p w:rsidR="00D54698" w:rsidP="00D54698" w:rsidRDefault="00130736" w14:paraId="39ACEA3B" w14:textId="099B3711">
      <w:pPr>
        <w:pStyle w:val="ListParagraph"/>
        <w:numPr>
          <w:ilvl w:val="0"/>
          <w:numId w:val="1"/>
        </w:numPr>
        <w:spacing w:line="278" w:lineRule="auto"/>
      </w:pPr>
      <w:r>
        <w:t>4</w:t>
      </w:r>
      <w:r w:rsidRPr="005D2DB8" w:rsidR="00D54698">
        <w:t xml:space="preserve"> toaletter (</w:t>
      </w:r>
      <w:r>
        <w:t>2</w:t>
      </w:r>
      <w:r w:rsidRPr="005D2DB8" w:rsidR="00D54698">
        <w:t xml:space="preserve"> per garderobe)</w:t>
      </w:r>
    </w:p>
    <w:p w:rsidRPr="005D2DB8" w:rsidR="00D54698" w:rsidP="00D54698" w:rsidRDefault="00D54698" w14:paraId="39A2B8BE" w14:textId="77777777">
      <w:pPr>
        <w:pStyle w:val="ListParagraph"/>
        <w:numPr>
          <w:ilvl w:val="0"/>
          <w:numId w:val="1"/>
        </w:numPr>
        <w:spacing w:line="278" w:lineRule="auto"/>
      </w:pPr>
      <w:r w:rsidRPr="005D2DB8">
        <w:t>Kontorplasser for 4 ansatte</w:t>
      </w:r>
    </w:p>
    <w:p w:rsidR="00D54698" w:rsidP="00D54698" w:rsidRDefault="00D54698" w14:paraId="32962CA9" w14:textId="781F9C5D">
      <w:r>
        <w:t>Se vedlagte plantegninger og 3D illustrasjon</w:t>
      </w:r>
      <w:r w:rsidR="00D4732A">
        <w:t xml:space="preserve"> </w:t>
      </w:r>
      <w:r>
        <w:t>som viser løsningsforslag.</w:t>
      </w:r>
    </w:p>
    <w:p w:rsidR="00D54698" w:rsidP="00D54698" w:rsidRDefault="00D54698" w14:paraId="463C2EDA" w14:textId="77777777">
      <w:r w:rsidRPr="005D2DB8">
        <w:t>Anleggene skal prosjekteres og utføres i henhold til gjeldende lover og forskrifter</w:t>
      </w:r>
      <w:r>
        <w:t xml:space="preserve"> samt Arbeidstilsynets veiledning 444.</w:t>
      </w:r>
    </w:p>
    <w:p w:rsidR="00EF5B19" w:rsidP="00D54698" w:rsidRDefault="00EF5B19" w14:paraId="4A883D06" w14:textId="77777777"/>
    <w:p w:rsidR="00EF5B19" w:rsidP="00130736" w:rsidRDefault="00130736" w14:paraId="15CC9F28" w14:textId="1D16A5F8">
      <w:pPr>
        <w:pStyle w:val="Heading2"/>
      </w:pPr>
      <w:r>
        <w:t>Spesielle forhold</w:t>
      </w:r>
    </w:p>
    <w:p w:rsidRPr="000448D8" w:rsidR="00130736" w:rsidP="00130736" w:rsidRDefault="00130736" w14:paraId="73B151F9" w14:textId="77777777">
      <w:r w:rsidRPr="000448D8">
        <w:t>Ved oppstart skal det i samråd med Statsbygg og fengslets ledelse etableres rutiner for ferdsel på fengselsområdet. Arbeidet skal planlegges fengsel i drift og konkurransegrunnlaget.</w:t>
      </w:r>
    </w:p>
    <w:p w:rsidRPr="000448D8" w:rsidR="00130736" w:rsidP="00130736" w:rsidRDefault="00130736" w14:paraId="0888C667" w14:textId="77777777">
      <w:pPr>
        <w:rPr>
          <w:highlight w:val="yellow"/>
        </w:rPr>
      </w:pPr>
      <w:r w:rsidRPr="000448D8">
        <w:t xml:space="preserve">I perioden før man har fått etablert avgrensninger / skjerminger mot fengselet og sluse for kjøretøy og personell, må man benytte fengselets hovedport/adkomst for arbeid innenfor </w:t>
      </w:r>
      <w:r>
        <w:t>perimetersikring</w:t>
      </w:r>
      <w:r w:rsidRPr="000448D8">
        <w:t xml:space="preserve">. Dette gjelder også når man utfører </w:t>
      </w:r>
      <w:proofErr w:type="spellStart"/>
      <w:r w:rsidRPr="000448D8">
        <w:t>arbeider</w:t>
      </w:r>
      <w:proofErr w:type="spellEnd"/>
      <w:r w:rsidRPr="000448D8">
        <w:t xml:space="preserve"> utenfor avgrenset område innenfor fengselsmur. </w:t>
      </w:r>
      <w:r>
        <w:t xml:space="preserve"> </w:t>
      </w:r>
    </w:p>
    <w:p w:rsidRPr="000448D8" w:rsidR="00130736" w:rsidP="00130736" w:rsidRDefault="00130736" w14:paraId="02302355" w14:textId="77777777">
      <w:r w:rsidRPr="000448D8">
        <w:t>Da vil følgende gjelde:</w:t>
      </w:r>
    </w:p>
    <w:p w:rsidRPr="000448D8" w:rsidR="00130736" w:rsidP="00130736" w:rsidRDefault="00130736" w14:paraId="0BC8130D" w14:textId="77777777">
      <w:pPr>
        <w:pStyle w:val="ListParagraph"/>
        <w:numPr>
          <w:ilvl w:val="0"/>
          <w:numId w:val="3"/>
        </w:numPr>
      </w:pPr>
      <w:r w:rsidRPr="000448D8">
        <w:t xml:space="preserve">Arbeidene må tilpasses fengselets aktiviteter. Det berører fengselssikkerhet, evakueringsrutiner ved uønskede hendelse og brann. Gjelder også aktiviteter som utføres utenom avtalt arbeidstider og dager. </w:t>
      </w:r>
    </w:p>
    <w:p w:rsidRPr="000448D8" w:rsidR="00130736" w:rsidP="00130736" w:rsidRDefault="00130736" w14:paraId="158FA2C8" w14:textId="77777777">
      <w:pPr>
        <w:pStyle w:val="ListParagraph"/>
        <w:numPr>
          <w:ilvl w:val="0"/>
          <w:numId w:val="3"/>
        </w:numPr>
      </w:pPr>
      <w:r w:rsidRPr="000448D8">
        <w:t xml:space="preserve">Strenge krav til kontroll på verktøy. Aldri forlate verktøy eller miste det av syne uten at man har kontroll på verktøy / utstyr (innlåst / sikret) </w:t>
      </w:r>
    </w:p>
    <w:p w:rsidRPr="000448D8" w:rsidR="00130736" w:rsidP="00130736" w:rsidRDefault="00130736" w14:paraId="4264A0F2" w14:textId="77777777">
      <w:pPr>
        <w:pStyle w:val="ListParagraph"/>
        <w:numPr>
          <w:ilvl w:val="0"/>
          <w:numId w:val="3"/>
        </w:numPr>
      </w:pPr>
      <w:r w:rsidRPr="000448D8">
        <w:t xml:space="preserve">Det må påregnes venting i perioder, i forbindelse med tilgang til arealene samt inn og ut av porter i gjerde </w:t>
      </w:r>
    </w:p>
    <w:p w:rsidRPr="000448D8" w:rsidR="00130736" w:rsidP="00130736" w:rsidRDefault="00130736" w14:paraId="297F4DC1" w14:textId="77777777">
      <w:pPr>
        <w:pStyle w:val="ListParagraph"/>
        <w:numPr>
          <w:ilvl w:val="0"/>
          <w:numId w:val="3"/>
        </w:numPr>
      </w:pPr>
      <w:r w:rsidRPr="000448D8">
        <w:t xml:space="preserve">Alle biler blir kontrollert ved inn- og utkjøring hver dag </w:t>
      </w:r>
    </w:p>
    <w:p w:rsidRPr="000448D8" w:rsidR="00130736" w:rsidP="00130736" w:rsidRDefault="00130736" w14:paraId="13D69B37" w14:textId="77777777">
      <w:pPr>
        <w:pStyle w:val="ListParagraph"/>
        <w:numPr>
          <w:ilvl w:val="0"/>
          <w:numId w:val="3"/>
        </w:numPr>
      </w:pPr>
      <w:r w:rsidRPr="000448D8">
        <w:t xml:space="preserve">Personkontroll med narkotikahund vil kunne forekomme uten forvarsel </w:t>
      </w:r>
    </w:p>
    <w:p w:rsidRPr="000448D8" w:rsidR="00130736" w:rsidP="00130736" w:rsidRDefault="00130736" w14:paraId="2B0D4601" w14:textId="77777777">
      <w:pPr>
        <w:pStyle w:val="ListParagraph"/>
        <w:numPr>
          <w:ilvl w:val="0"/>
          <w:numId w:val="3"/>
        </w:numPr>
      </w:pPr>
      <w:r w:rsidRPr="000448D8">
        <w:t xml:space="preserve">Alle som skal arbeide på fengselet må registrere seg inn ved adkomst og skrive seg ut når de forlater fengselsområdet </w:t>
      </w:r>
    </w:p>
    <w:p w:rsidRPr="000448D8" w:rsidR="00130736" w:rsidP="00130736" w:rsidRDefault="00130736" w14:paraId="3743509B" w14:textId="77777777">
      <w:pPr>
        <w:pStyle w:val="ListParagraph"/>
        <w:numPr>
          <w:ilvl w:val="0"/>
          <w:numId w:val="3"/>
        </w:numPr>
      </w:pPr>
      <w:r w:rsidRPr="000448D8">
        <w:t xml:space="preserve">Alle eksterne håndverkere skal bære adgangskort synlig til enhver tid (HMS-kort er akseptert) </w:t>
      </w:r>
    </w:p>
    <w:p w:rsidRPr="000448D8" w:rsidR="00130736" w:rsidP="00130736" w:rsidRDefault="00130736" w14:paraId="2C7825A6" w14:textId="77777777">
      <w:pPr>
        <w:pStyle w:val="ListParagraph"/>
        <w:numPr>
          <w:ilvl w:val="0"/>
          <w:numId w:val="3"/>
        </w:numPr>
      </w:pPr>
      <w:r w:rsidRPr="000448D8">
        <w:t>Det er ikke anledning til å medbringe eller benytte mobiltelefon/</w:t>
      </w:r>
      <w:proofErr w:type="spellStart"/>
      <w:r w:rsidRPr="000448D8">
        <w:t>pad</w:t>
      </w:r>
      <w:proofErr w:type="spellEnd"/>
      <w:r w:rsidRPr="000448D8">
        <w:t xml:space="preserve">/pc innenfor fengselsperimeter uten tillatelse fra fengselet. </w:t>
      </w:r>
    </w:p>
    <w:p w:rsidRPr="000448D8" w:rsidR="00130736" w:rsidP="00130736" w:rsidRDefault="00130736" w14:paraId="184914E5" w14:textId="77777777">
      <w:pPr>
        <w:pStyle w:val="ListParagraph"/>
        <w:numPr>
          <w:ilvl w:val="0"/>
          <w:numId w:val="3"/>
        </w:numPr>
      </w:pPr>
      <w:r w:rsidRPr="000448D8">
        <w:t>Behov for provisoriske tiltak som skal planlegges og avtales med Statsbygg og fengselet.</w:t>
      </w:r>
    </w:p>
    <w:p w:rsidRPr="000448D8" w:rsidR="00130736" w:rsidP="00130736" w:rsidRDefault="00130736" w14:paraId="46B34286" w14:textId="77777777">
      <w:pPr>
        <w:pStyle w:val="ListParagraph"/>
        <w:numPr>
          <w:ilvl w:val="0"/>
          <w:numId w:val="3"/>
        </w:numPr>
      </w:pPr>
      <w:r w:rsidRPr="000448D8">
        <w:t xml:space="preserve">Sikkerhetskontroller og oppfølging utføres av ansatte i fengselet. </w:t>
      </w:r>
    </w:p>
    <w:p w:rsidR="00130736" w:rsidP="00D54698" w:rsidRDefault="00130736" w14:paraId="0CCEC6E7" w14:textId="77777777"/>
    <w:p w:rsidR="00EF5B19" w:rsidP="00D54698" w:rsidRDefault="00EF5B19" w14:paraId="3CEE1D5A" w14:textId="4391B038"/>
    <w:p w:rsidRPr="001C20D4" w:rsidR="00D54698" w:rsidP="00D54698" w:rsidRDefault="00D54698" w14:paraId="0DDE4AC6" w14:textId="77777777">
      <w:pPr>
        <w:pStyle w:val="Heading2"/>
      </w:pPr>
      <w:r w:rsidRPr="001C20D4">
        <w:t>VVS</w:t>
      </w:r>
    </w:p>
    <w:p w:rsidRPr="001C20D4" w:rsidR="00D54698" w:rsidP="00D54698" w:rsidRDefault="00D54698" w14:paraId="23E73EC9" w14:textId="02323AF2">
      <w:pPr>
        <w:rPr>
          <w:b/>
          <w:bCs/>
        </w:rPr>
      </w:pPr>
      <w:r w:rsidRPr="001C20D4">
        <w:rPr>
          <w:b/>
          <w:bCs/>
        </w:rPr>
        <w:t>Tilkobling til eksisterende vann- og avløpsanlegg</w:t>
      </w:r>
    </w:p>
    <w:p w:rsidR="00D54698" w:rsidP="00D54698" w:rsidRDefault="00D54698" w14:paraId="796068FA" w14:textId="1F65EA9B">
      <w:r w:rsidRPr="0065422E">
        <w:t xml:space="preserve">Midlertidig modulbygg skal tilkobles eksisterende sanitæranlegg </w:t>
      </w:r>
      <w:r>
        <w:t xml:space="preserve">i Verkstedbygget.  </w:t>
      </w:r>
      <w:r w:rsidRPr="0065422E">
        <w:t xml:space="preserve">Endelig påkoblingspunkt for vann og avløp avklares i samråd med </w:t>
      </w:r>
      <w:r w:rsidR="00EF5B19">
        <w:t>Statsbygg</w:t>
      </w:r>
      <w:r w:rsidRPr="0065422E">
        <w:t>s driftspersonell</w:t>
      </w:r>
      <w:r w:rsidR="00EF5B19">
        <w:t xml:space="preserve"> og fengselet</w:t>
      </w:r>
      <w:r w:rsidRPr="0065422E">
        <w:t xml:space="preserve"> før detaljprosjektering igangsettes. Entreprenør har ansvar for befaring, koordinering og innmåling av høyder.</w:t>
      </w:r>
      <w:r>
        <w:t xml:space="preserve"> Det skal etableres </w:t>
      </w:r>
      <w:proofErr w:type="spellStart"/>
      <w:r>
        <w:t>hovedstengeventil</w:t>
      </w:r>
      <w:proofErr w:type="spellEnd"/>
      <w:r>
        <w:t xml:space="preserve">, tilbakeslagsventil og evt. reduksjonsventil ved behov. Provisoriske vann- og avløpsledninger skal frostsikres og isoleres mot mekaniske skader. </w:t>
      </w:r>
      <w:r w:rsidRPr="001C20D4">
        <w:t xml:space="preserve">Dersom </w:t>
      </w:r>
      <w:proofErr w:type="spellStart"/>
      <w:r w:rsidRPr="001C20D4">
        <w:t>selvfallsledning</w:t>
      </w:r>
      <w:proofErr w:type="spellEnd"/>
      <w:r w:rsidRPr="001C20D4">
        <w:t xml:space="preserve"> </w:t>
      </w:r>
      <w:r>
        <w:t xml:space="preserve">for spillvann </w:t>
      </w:r>
      <w:r w:rsidRPr="001C20D4">
        <w:t>ikke kan etableres, skal det leveres og monteres egnet avløpspumpeanlegg</w:t>
      </w:r>
      <w:r>
        <w:t>.</w:t>
      </w:r>
    </w:p>
    <w:p w:rsidRPr="001C20D4" w:rsidR="00D54698" w:rsidP="00D54698" w:rsidRDefault="00D54698" w14:paraId="02A8355C" w14:textId="77777777">
      <w:pPr>
        <w:rPr>
          <w:b/>
          <w:bCs/>
        </w:rPr>
      </w:pPr>
      <w:r w:rsidRPr="001C20D4">
        <w:rPr>
          <w:b/>
          <w:bCs/>
        </w:rPr>
        <w:t>Sanitær</w:t>
      </w:r>
    </w:p>
    <w:p w:rsidR="00D54698" w:rsidP="00D54698" w:rsidRDefault="00D54698" w14:paraId="0A13CBB0" w14:textId="77777777">
      <w:r>
        <w:t>Anlegget skal dimensjoneres for høy samtidig bruk i forbindelse med skiftavslutning.</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2"/>
        <w:gridCol w:w="2409"/>
        <w:gridCol w:w="2694"/>
      </w:tblGrid>
      <w:tr w:rsidR="00BE147F" w:rsidTr="00D4732A" w14:paraId="64CDC33E" w14:textId="77777777">
        <w:tc>
          <w:tcPr>
            <w:tcW w:w="2122" w:type="dxa"/>
          </w:tcPr>
          <w:p w:rsidR="00D54698" w:rsidRDefault="00D54698" w14:paraId="3479DA6F" w14:textId="77777777"/>
        </w:tc>
        <w:tc>
          <w:tcPr>
            <w:tcW w:w="2409" w:type="dxa"/>
          </w:tcPr>
          <w:p w:rsidR="00D54698" w:rsidRDefault="000E6B2C" w14:paraId="41BDA756" w14:textId="7874D573">
            <w:r>
              <w:t>Sanitær</w:t>
            </w:r>
            <w:r w:rsidR="00102F08">
              <w:t>u</w:t>
            </w:r>
            <w:r w:rsidR="00D54698">
              <w:t>tstyr</w:t>
            </w:r>
          </w:p>
        </w:tc>
        <w:tc>
          <w:tcPr>
            <w:tcW w:w="2694" w:type="dxa"/>
          </w:tcPr>
          <w:p w:rsidR="00D54698" w:rsidRDefault="00D54698" w14:paraId="23C962BA" w14:textId="77777777">
            <w:r>
              <w:t>Merknader</w:t>
            </w:r>
          </w:p>
          <w:p w:rsidR="00D54698" w:rsidRDefault="00D54698" w14:paraId="7FDD3882" w14:textId="77777777"/>
        </w:tc>
      </w:tr>
      <w:tr w:rsidR="00BE147F" w:rsidTr="00D4732A" w14:paraId="6A49DD6B" w14:textId="77777777">
        <w:tc>
          <w:tcPr>
            <w:tcW w:w="2122" w:type="dxa"/>
            <w:vMerge w:val="restart"/>
          </w:tcPr>
          <w:p w:rsidR="00D4732A" w:rsidRDefault="00D4732A" w14:paraId="44C810A4" w14:textId="77777777">
            <w:r>
              <w:t>Damegarderober</w:t>
            </w:r>
          </w:p>
        </w:tc>
        <w:tc>
          <w:tcPr>
            <w:tcW w:w="2409" w:type="dxa"/>
          </w:tcPr>
          <w:p w:rsidR="00D4732A" w:rsidRDefault="00D4732A" w14:paraId="4A334BBA" w14:textId="77777777">
            <w:r>
              <w:t>2 stk. dusjer</w:t>
            </w:r>
          </w:p>
          <w:p w:rsidR="00D4732A" w:rsidRDefault="00D4732A" w14:paraId="2CED0AD8" w14:textId="77777777">
            <w:r>
              <w:t>2 stk. sluk</w:t>
            </w:r>
          </w:p>
        </w:tc>
        <w:tc>
          <w:tcPr>
            <w:tcW w:w="2694" w:type="dxa"/>
          </w:tcPr>
          <w:p w:rsidR="00D4732A" w:rsidRDefault="00D4732A" w14:paraId="1CC5C601" w14:textId="77777777">
            <w:r>
              <w:t>Vannbesparende armaturer med skåldesperre</w:t>
            </w:r>
          </w:p>
        </w:tc>
      </w:tr>
      <w:tr w:rsidR="00BE147F" w:rsidTr="00D4732A" w14:paraId="194A4080" w14:textId="77777777">
        <w:tc>
          <w:tcPr>
            <w:tcW w:w="2122" w:type="dxa"/>
            <w:vMerge/>
          </w:tcPr>
          <w:p w:rsidR="00D4732A" w:rsidRDefault="00D4732A" w14:paraId="2EC02F88" w14:textId="77777777"/>
        </w:tc>
        <w:tc>
          <w:tcPr>
            <w:tcW w:w="2409" w:type="dxa"/>
          </w:tcPr>
          <w:p w:rsidR="00D4732A" w:rsidRDefault="00D4732A" w14:paraId="1DEC5032" w14:textId="77777777">
            <w:r>
              <w:t>2 stk. toaletter</w:t>
            </w:r>
            <w:r>
              <w:br/>
            </w:r>
          </w:p>
        </w:tc>
        <w:tc>
          <w:tcPr>
            <w:tcW w:w="2694" w:type="dxa"/>
          </w:tcPr>
          <w:p w:rsidR="00D4732A" w:rsidRDefault="00D4732A" w14:paraId="0DCD5533" w14:textId="77777777"/>
        </w:tc>
      </w:tr>
      <w:tr w:rsidR="00BE147F" w:rsidTr="00D4732A" w14:paraId="72506069" w14:textId="77777777">
        <w:tc>
          <w:tcPr>
            <w:tcW w:w="2122" w:type="dxa"/>
            <w:vMerge/>
          </w:tcPr>
          <w:p w:rsidR="00D4732A" w:rsidRDefault="00D4732A" w14:paraId="5099201A" w14:textId="77777777"/>
        </w:tc>
        <w:tc>
          <w:tcPr>
            <w:tcW w:w="2409" w:type="dxa"/>
          </w:tcPr>
          <w:p w:rsidR="00D4732A" w:rsidRDefault="00D4732A" w14:paraId="1D7168BA" w14:textId="77777777">
            <w:r>
              <w:t xml:space="preserve">8 </w:t>
            </w:r>
            <w:proofErr w:type="spellStart"/>
            <w:r>
              <w:t>stk</w:t>
            </w:r>
            <w:proofErr w:type="spellEnd"/>
            <w:r>
              <w:t xml:space="preserve"> . blandebatterier</w:t>
            </w:r>
          </w:p>
        </w:tc>
        <w:tc>
          <w:tcPr>
            <w:tcW w:w="2694" w:type="dxa"/>
          </w:tcPr>
          <w:p w:rsidR="00D4732A" w:rsidRDefault="00D4732A" w14:paraId="22CB74E6" w14:textId="77777777">
            <w:r>
              <w:t>Vaskerenner i rustfritt stål</w:t>
            </w:r>
          </w:p>
        </w:tc>
      </w:tr>
      <w:tr w:rsidR="00BE147F" w:rsidTr="00D4732A" w14:paraId="0E7A01DB" w14:textId="77777777">
        <w:tc>
          <w:tcPr>
            <w:tcW w:w="2122" w:type="dxa"/>
            <w:vMerge w:val="restart"/>
          </w:tcPr>
          <w:p w:rsidR="00D4732A" w:rsidRDefault="00D4732A" w14:paraId="108F9994" w14:textId="77777777">
            <w:r>
              <w:t>Herregarderober</w:t>
            </w:r>
          </w:p>
        </w:tc>
        <w:tc>
          <w:tcPr>
            <w:tcW w:w="2409" w:type="dxa"/>
          </w:tcPr>
          <w:p w:rsidR="00D4732A" w:rsidRDefault="00D4732A" w14:paraId="700378F0" w14:textId="77777777">
            <w:r>
              <w:t>2 stk. dusjer</w:t>
            </w:r>
          </w:p>
          <w:p w:rsidR="00D4732A" w:rsidRDefault="00D4732A" w14:paraId="5043758A" w14:textId="77777777">
            <w:r>
              <w:t>2 stk. sluk</w:t>
            </w:r>
          </w:p>
        </w:tc>
        <w:tc>
          <w:tcPr>
            <w:tcW w:w="2694" w:type="dxa"/>
          </w:tcPr>
          <w:p w:rsidR="00D4732A" w:rsidRDefault="00D4732A" w14:paraId="47010DC4" w14:textId="77777777">
            <w:r>
              <w:t>Vannbesparende armaturer med skåldesperre</w:t>
            </w:r>
          </w:p>
        </w:tc>
      </w:tr>
      <w:tr w:rsidR="00BE147F" w:rsidTr="00D4732A" w14:paraId="47B6D99C" w14:textId="77777777">
        <w:tc>
          <w:tcPr>
            <w:tcW w:w="2122" w:type="dxa"/>
            <w:vMerge/>
          </w:tcPr>
          <w:p w:rsidR="00D4732A" w:rsidRDefault="00D4732A" w14:paraId="79A5E661" w14:textId="77777777"/>
        </w:tc>
        <w:tc>
          <w:tcPr>
            <w:tcW w:w="2409" w:type="dxa"/>
          </w:tcPr>
          <w:p w:rsidR="00D4732A" w:rsidRDefault="00D4732A" w14:paraId="6C83FD70" w14:textId="77777777">
            <w:r>
              <w:t>2 stk. toaletter</w:t>
            </w:r>
            <w:r>
              <w:br/>
            </w:r>
          </w:p>
        </w:tc>
        <w:tc>
          <w:tcPr>
            <w:tcW w:w="2694" w:type="dxa"/>
          </w:tcPr>
          <w:p w:rsidR="00D4732A" w:rsidRDefault="00D4732A" w14:paraId="1E9EA89A" w14:textId="77777777"/>
        </w:tc>
      </w:tr>
      <w:tr w:rsidR="00BE147F" w:rsidTr="00D4732A" w14:paraId="02FA840F" w14:textId="77777777">
        <w:tc>
          <w:tcPr>
            <w:tcW w:w="2122" w:type="dxa"/>
            <w:vMerge/>
          </w:tcPr>
          <w:p w:rsidR="00D4732A" w:rsidRDefault="00D4732A" w14:paraId="4CC72251" w14:textId="77777777"/>
        </w:tc>
        <w:tc>
          <w:tcPr>
            <w:tcW w:w="2409" w:type="dxa"/>
          </w:tcPr>
          <w:p w:rsidR="00D4732A" w:rsidRDefault="00D4732A" w14:paraId="0E7C65CE" w14:textId="77777777">
            <w:r>
              <w:t xml:space="preserve">8 </w:t>
            </w:r>
            <w:proofErr w:type="spellStart"/>
            <w:r>
              <w:t>stk</w:t>
            </w:r>
            <w:proofErr w:type="spellEnd"/>
            <w:r>
              <w:t xml:space="preserve"> . blandebatterier</w:t>
            </w:r>
          </w:p>
        </w:tc>
        <w:tc>
          <w:tcPr>
            <w:tcW w:w="2694" w:type="dxa"/>
          </w:tcPr>
          <w:p w:rsidR="00D4732A" w:rsidRDefault="00D4732A" w14:paraId="555A4449" w14:textId="77777777">
            <w:r>
              <w:t>Vaskerenner i rustfritt stål</w:t>
            </w:r>
          </w:p>
        </w:tc>
      </w:tr>
    </w:tbl>
    <w:p w:rsidR="00D54698" w:rsidP="00D54698" w:rsidRDefault="00D54698" w14:paraId="5FA8D743" w14:textId="77777777"/>
    <w:p w:rsidR="00D54698" w:rsidP="00D54698" w:rsidRDefault="00D54698" w14:paraId="6B571ECC" w14:textId="32EAF4FD">
      <w:r w:rsidRPr="0066306A">
        <w:t>Varmtvannsproduksjon skal dimensjoneres for samtidig bruk av minimum 2 dusjer per garderobe</w:t>
      </w:r>
      <w:r>
        <w:t xml:space="preserve"> og minimum </w:t>
      </w:r>
      <w:r w:rsidR="00280A63">
        <w:t>7</w:t>
      </w:r>
      <w:r>
        <w:t xml:space="preserve">0 </w:t>
      </w:r>
      <w:r w:rsidR="00F0684C">
        <w:rPr>
          <w:rFonts w:ascii="Symbol" w:hAnsi="Symbol" w:eastAsia="Symbol" w:cs="Symbol"/>
        </w:rPr>
        <w:t>°</w:t>
      </w:r>
      <w:r w:rsidR="00F0684C">
        <w:t xml:space="preserve">C </w:t>
      </w:r>
      <w:r>
        <w:t>temperatur i bereder.</w:t>
      </w:r>
    </w:p>
    <w:p w:rsidR="0000299C" w:rsidP="00D54698" w:rsidRDefault="0000299C" w14:paraId="364261B2" w14:textId="72E90C4B"/>
    <w:p w:rsidR="00D54698" w:rsidP="00D54698" w:rsidRDefault="00D54698" w14:paraId="6C5EE438" w14:textId="77777777">
      <w:pPr>
        <w:rPr>
          <w:b/>
          <w:bCs/>
        </w:rPr>
      </w:pPr>
      <w:r w:rsidRPr="0066306A">
        <w:rPr>
          <w:b/>
          <w:bCs/>
        </w:rPr>
        <w:t>Varme</w:t>
      </w:r>
    </w:p>
    <w:p w:rsidR="00D54698" w:rsidP="00D54698" w:rsidRDefault="00D54698" w14:paraId="0F663960" w14:textId="11A73596">
      <w:r>
        <w:t>Varme</w:t>
      </w:r>
      <w:r w:rsidR="00B55632">
        <w:t>- og luftbehandlings</w:t>
      </w:r>
      <w:r>
        <w:t>anlegg</w:t>
      </w:r>
      <w:r w:rsidR="00B55632">
        <w:t xml:space="preserve"> </w:t>
      </w:r>
      <w:r>
        <w:t>skal dimensjoneres for helårsdrift med følgende inneklimakrav:</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1843"/>
        <w:gridCol w:w="1418"/>
        <w:gridCol w:w="4105"/>
      </w:tblGrid>
      <w:tr w:rsidR="00B37B61" w:rsidTr="00D4732A" w14:paraId="062D156F" w14:textId="77777777">
        <w:tc>
          <w:tcPr>
            <w:tcW w:w="1696" w:type="dxa"/>
          </w:tcPr>
          <w:p w:rsidR="00D54698" w:rsidRDefault="00D54698" w14:paraId="5FB3C342" w14:textId="77777777">
            <w:r>
              <w:t>Rom</w:t>
            </w:r>
          </w:p>
        </w:tc>
        <w:tc>
          <w:tcPr>
            <w:tcW w:w="1843" w:type="dxa"/>
          </w:tcPr>
          <w:p w:rsidR="00D54698" w:rsidRDefault="00D54698" w14:paraId="0E569B56" w14:textId="77777777">
            <w:r>
              <w:t>Temperatur [</w:t>
            </w:r>
            <w:r>
              <w:rPr>
                <w:rFonts w:ascii="Symbol" w:hAnsi="Symbol" w:eastAsia="Symbol" w:cs="Symbol"/>
              </w:rPr>
              <w:t>°</w:t>
            </w:r>
            <w:r>
              <w:t>C] sommer, maks</w:t>
            </w:r>
          </w:p>
        </w:tc>
        <w:tc>
          <w:tcPr>
            <w:tcW w:w="1418" w:type="dxa"/>
          </w:tcPr>
          <w:p w:rsidR="00D54698" w:rsidRDefault="00D54698" w14:paraId="2B91FC59" w14:textId="77777777">
            <w:r>
              <w:t>Temperatur [</w:t>
            </w:r>
            <w:r>
              <w:rPr>
                <w:rFonts w:ascii="Symbol" w:hAnsi="Symbol" w:eastAsia="Symbol" w:cs="Symbol"/>
              </w:rPr>
              <w:t>°</w:t>
            </w:r>
            <w:r>
              <w:t>C] vinter,</w:t>
            </w:r>
          </w:p>
          <w:p w:rsidR="00D54698" w:rsidRDefault="00D54698" w14:paraId="1A8AAE76" w14:textId="77777777">
            <w:r>
              <w:t xml:space="preserve"> min</w:t>
            </w:r>
          </w:p>
        </w:tc>
        <w:tc>
          <w:tcPr>
            <w:tcW w:w="4105" w:type="dxa"/>
          </w:tcPr>
          <w:p w:rsidR="00D54698" w:rsidRDefault="00D54698" w14:paraId="5553AD52" w14:textId="7B7C2CCC">
            <w:r>
              <w:t xml:space="preserve">Minimum </w:t>
            </w:r>
            <w:proofErr w:type="spellStart"/>
            <w:r>
              <w:t>friskluftsmengde</w:t>
            </w:r>
            <w:proofErr w:type="spellEnd"/>
            <w:r>
              <w:t xml:space="preserve"> [m</w:t>
            </w:r>
            <w:r w:rsidRPr="0066306A">
              <w:rPr>
                <w:vertAlign w:val="superscript"/>
              </w:rPr>
              <w:t>3</w:t>
            </w:r>
            <w:r>
              <w:t>/h]</w:t>
            </w:r>
          </w:p>
        </w:tc>
      </w:tr>
      <w:tr w:rsidR="00B37B61" w:rsidTr="00D4732A" w14:paraId="512E9416" w14:textId="77777777">
        <w:tc>
          <w:tcPr>
            <w:tcW w:w="1696" w:type="dxa"/>
          </w:tcPr>
          <w:p w:rsidR="00D54698" w:rsidRDefault="00D54698" w14:paraId="0A9BF35B" w14:textId="77777777">
            <w:r>
              <w:t>Garderober</w:t>
            </w:r>
          </w:p>
        </w:tc>
        <w:tc>
          <w:tcPr>
            <w:tcW w:w="1843" w:type="dxa"/>
          </w:tcPr>
          <w:p w:rsidR="00D54698" w:rsidRDefault="00D54698" w14:paraId="1BD3AE19" w14:textId="77777777">
            <w:r>
              <w:t>26</w:t>
            </w:r>
          </w:p>
        </w:tc>
        <w:tc>
          <w:tcPr>
            <w:tcW w:w="1418" w:type="dxa"/>
          </w:tcPr>
          <w:p w:rsidR="00D54698" w:rsidRDefault="00D54698" w14:paraId="22CAA5DD" w14:textId="77777777">
            <w:r>
              <w:t>22</w:t>
            </w:r>
          </w:p>
        </w:tc>
        <w:tc>
          <w:tcPr>
            <w:tcW w:w="4105" w:type="dxa"/>
          </w:tcPr>
          <w:p w:rsidRPr="00686B60" w:rsidR="00D54698" w:rsidRDefault="00D54698" w14:paraId="5349CC47" w14:textId="77777777">
            <w:r>
              <w:t>7 (per m</w:t>
            </w:r>
            <w:r>
              <w:rPr>
                <w:vertAlign w:val="superscript"/>
              </w:rPr>
              <w:t>2</w:t>
            </w:r>
            <w:r>
              <w:t>)</w:t>
            </w:r>
          </w:p>
        </w:tc>
      </w:tr>
      <w:tr w:rsidR="00B37B61" w:rsidTr="00D4732A" w14:paraId="62524933" w14:textId="77777777">
        <w:tc>
          <w:tcPr>
            <w:tcW w:w="1696" w:type="dxa"/>
          </w:tcPr>
          <w:p w:rsidR="00D54698" w:rsidRDefault="00D54698" w14:paraId="02F3F719" w14:textId="77777777">
            <w:r>
              <w:t>Dusjrom</w:t>
            </w:r>
          </w:p>
        </w:tc>
        <w:tc>
          <w:tcPr>
            <w:tcW w:w="1843" w:type="dxa"/>
          </w:tcPr>
          <w:p w:rsidR="00D54698" w:rsidRDefault="00D54698" w14:paraId="645B2B28" w14:textId="77777777">
            <w:r>
              <w:t>26</w:t>
            </w:r>
          </w:p>
        </w:tc>
        <w:tc>
          <w:tcPr>
            <w:tcW w:w="1418" w:type="dxa"/>
          </w:tcPr>
          <w:p w:rsidR="00D54698" w:rsidRDefault="00D54698" w14:paraId="18939CC4" w14:textId="77777777">
            <w:r>
              <w:t>24</w:t>
            </w:r>
          </w:p>
        </w:tc>
        <w:tc>
          <w:tcPr>
            <w:tcW w:w="4105" w:type="dxa"/>
          </w:tcPr>
          <w:p w:rsidR="00D54698" w:rsidRDefault="00D54698" w14:paraId="71F1BFA6" w14:textId="77777777">
            <w:r>
              <w:t>100 (avtrekk per dusjhode)</w:t>
            </w:r>
          </w:p>
        </w:tc>
      </w:tr>
      <w:tr w:rsidR="00B37B61" w:rsidTr="00D4732A" w14:paraId="3670A09E" w14:textId="77777777">
        <w:tc>
          <w:tcPr>
            <w:tcW w:w="1696" w:type="dxa"/>
          </w:tcPr>
          <w:p w:rsidR="00D54698" w:rsidRDefault="00D54698" w14:paraId="09CF1A26" w14:textId="77777777">
            <w:r>
              <w:t>Kontorer</w:t>
            </w:r>
          </w:p>
        </w:tc>
        <w:tc>
          <w:tcPr>
            <w:tcW w:w="1843" w:type="dxa"/>
          </w:tcPr>
          <w:p w:rsidR="00D54698" w:rsidRDefault="00D54698" w14:paraId="692AD781" w14:textId="77777777">
            <w:r>
              <w:t>26</w:t>
            </w:r>
          </w:p>
        </w:tc>
        <w:tc>
          <w:tcPr>
            <w:tcW w:w="1418" w:type="dxa"/>
          </w:tcPr>
          <w:p w:rsidR="00D54698" w:rsidRDefault="00D54698" w14:paraId="2B9A5671" w14:textId="77777777">
            <w:r>
              <w:t>22</w:t>
            </w:r>
          </w:p>
        </w:tc>
        <w:tc>
          <w:tcPr>
            <w:tcW w:w="4105" w:type="dxa"/>
          </w:tcPr>
          <w:p w:rsidR="00D54698" w:rsidRDefault="00D54698" w14:paraId="5AF2FA13" w14:textId="77777777">
            <w:r>
              <w:t>30 (per arbeidsplass)</w:t>
            </w:r>
          </w:p>
        </w:tc>
      </w:tr>
      <w:tr w:rsidR="00B37B61" w:rsidTr="00D4732A" w14:paraId="10BF9A1A" w14:textId="77777777">
        <w:tc>
          <w:tcPr>
            <w:tcW w:w="1696" w:type="dxa"/>
          </w:tcPr>
          <w:p w:rsidR="00D54698" w:rsidRDefault="00D54698" w14:paraId="19CE8E97" w14:textId="77777777">
            <w:r>
              <w:t>WC</w:t>
            </w:r>
          </w:p>
        </w:tc>
        <w:tc>
          <w:tcPr>
            <w:tcW w:w="1843" w:type="dxa"/>
          </w:tcPr>
          <w:p w:rsidR="00D54698" w:rsidRDefault="00D54698" w14:paraId="2440EB62" w14:textId="77777777">
            <w:r>
              <w:t>26</w:t>
            </w:r>
          </w:p>
        </w:tc>
        <w:tc>
          <w:tcPr>
            <w:tcW w:w="1418" w:type="dxa"/>
          </w:tcPr>
          <w:p w:rsidR="00D54698" w:rsidRDefault="00D54698" w14:paraId="6992CEBD" w14:textId="77777777">
            <w:r>
              <w:t>22</w:t>
            </w:r>
          </w:p>
        </w:tc>
        <w:tc>
          <w:tcPr>
            <w:tcW w:w="4105" w:type="dxa"/>
          </w:tcPr>
          <w:p w:rsidR="00D54698" w:rsidRDefault="00D54698" w14:paraId="40121515" w14:textId="77777777">
            <w:r>
              <w:t>100 (avtrekk per WC)</w:t>
            </w:r>
          </w:p>
        </w:tc>
      </w:tr>
    </w:tbl>
    <w:p w:rsidR="00D54698" w:rsidP="00D54698" w:rsidRDefault="00D54698" w14:paraId="21879843" w14:textId="77777777"/>
    <w:p w:rsidRPr="0066306A" w:rsidR="006F6D9B" w:rsidP="00D54698" w:rsidRDefault="006F6D9B" w14:paraId="04B010E1" w14:textId="5FE40809">
      <w:r>
        <w:t xml:space="preserve">Modulbygget skal varmes opp ved hjelp av </w:t>
      </w:r>
      <w:r w:rsidR="001D1CDC">
        <w:t>elektrisitet</w:t>
      </w:r>
      <w:r w:rsidRPr="00C76B2A" w:rsidR="00C76B2A">
        <w:t>.</w:t>
      </w:r>
    </w:p>
    <w:p w:rsidRPr="00D4732A" w:rsidR="00D54698" w:rsidP="00D54698" w:rsidRDefault="00D54698" w14:paraId="69E8FA62" w14:textId="040C18D2">
      <w:pPr>
        <w:rPr>
          <w:b/>
          <w:bCs/>
        </w:rPr>
      </w:pPr>
      <w:r w:rsidRPr="00D4732A">
        <w:rPr>
          <w:b/>
          <w:bCs/>
        </w:rPr>
        <w:t>Ventilasjon</w:t>
      </w:r>
    </w:p>
    <w:p w:rsidR="00D54698" w:rsidP="00D54698" w:rsidRDefault="00D54698" w14:paraId="29DA7CB6" w14:textId="65489E57">
      <w:r>
        <w:t xml:space="preserve">Det skal etableres mekanisk balansert ventilasjon </w:t>
      </w:r>
      <w:r w:rsidR="00F14D23">
        <w:t>i alle</w:t>
      </w:r>
      <w:r w:rsidR="00B12BB9">
        <w:t xml:space="preserve"> rom. </w:t>
      </w:r>
      <w:r>
        <w:t>WC og dusjrom</w:t>
      </w:r>
      <w:r w:rsidR="00B12BB9">
        <w:t xml:space="preserve"> skal </w:t>
      </w:r>
      <w:r w:rsidR="00DD7CC3">
        <w:t xml:space="preserve">ha </w:t>
      </w:r>
      <w:r w:rsidR="00B12BB9">
        <w:t>et svakt undertrykk.</w:t>
      </w:r>
    </w:p>
    <w:p w:rsidR="00D54698" w:rsidP="00D54698" w:rsidRDefault="00D54698" w14:paraId="3DEF164D" w14:textId="77777777"/>
    <w:p w:rsidR="00D54698" w:rsidP="00D54698" w:rsidRDefault="00D54698" w14:paraId="18376D0E" w14:textId="77777777">
      <w:pPr>
        <w:pStyle w:val="Heading2"/>
      </w:pPr>
      <w:r>
        <w:t>Elektro</w:t>
      </w:r>
    </w:p>
    <w:p w:rsidR="00D54698" w:rsidP="00D54698" w:rsidRDefault="2F990908" w14:paraId="215F66D6" w14:textId="2B878C55">
      <w:r>
        <w:t xml:space="preserve">Det er en </w:t>
      </w:r>
      <w:r w:rsidR="05F5235F">
        <w:t>underfordeling</w:t>
      </w:r>
      <w:r>
        <w:t xml:space="preserve"> i Verkstedbygget der en kan tilkoble seg til strøm.</w:t>
      </w:r>
      <w:r w:rsidR="4AA0A65E">
        <w:t xml:space="preserve"> Alle nødvendige arbeider med etablering av egne kurser til brakkeriggen skal være inkludert.</w:t>
      </w:r>
    </w:p>
    <w:p w:rsidRPr="00686B60" w:rsidR="00D54698" w:rsidP="00D54698" w:rsidRDefault="00D54698" w14:paraId="63F8F4C9" w14:textId="39F25A3E">
      <w:pPr>
        <w:spacing w:line="278" w:lineRule="auto"/>
      </w:pPr>
      <w:r>
        <w:t>Installasjon</w:t>
      </w:r>
      <w:r w:rsidR="754106C1">
        <w:t>en</w:t>
      </w:r>
      <w:r w:rsidRPr="00686B60">
        <w:t xml:space="preserve"> </w:t>
      </w:r>
      <w:r w:rsidR="29ADEFA0">
        <w:t xml:space="preserve">skal være </w:t>
      </w:r>
      <w:r w:rsidRPr="00686B60">
        <w:t>iht. NEK 400.</w:t>
      </w:r>
    </w:p>
    <w:p w:rsidR="00D54698" w:rsidP="00D54698" w:rsidRDefault="65FB845E" w14:paraId="32240ADC" w14:textId="067D9006">
      <w:r>
        <w:t xml:space="preserve">Brakkeriggen skal leveres komplett med belysning tilpasset romfunksjonene som vist på tegning. </w:t>
      </w:r>
    </w:p>
    <w:p w:rsidR="00D54698" w:rsidP="00D54698" w:rsidRDefault="28DBA1CB" w14:paraId="2BC17689" w14:textId="4EEBAECA">
      <w:r>
        <w:t>I skrivestue skal det medtas stikkontakter for 4 arbeidsplasser i til</w:t>
      </w:r>
      <w:r w:rsidR="1AE6F8DC">
        <w:t xml:space="preserve">legg til spredte kontakter rundt i rommet. I dusj og toalettmodulen skal det medtas dobbel stikkontakt ved </w:t>
      </w:r>
      <w:r w:rsidR="097498CE">
        <w:t xml:space="preserve">alle speil. </w:t>
      </w:r>
    </w:p>
    <w:p w:rsidR="00D54698" w:rsidP="00D54698" w:rsidRDefault="2C659260" w14:paraId="20D9B5F0" w14:textId="5AEFC12A">
      <w:r>
        <w:t xml:space="preserve">Det skal være datauttak for 4 arbeidsplasser i skrivestue. Hver arbeidsplass skal ha 3 stk. Datauttak. Tilkobling til eksisterende datanett er fra IKT-fordeling i </w:t>
      </w:r>
      <w:proofErr w:type="spellStart"/>
      <w:r>
        <w:t>Verkstedsbygget</w:t>
      </w:r>
      <w:proofErr w:type="spellEnd"/>
      <w:r>
        <w:t>.</w:t>
      </w:r>
    </w:p>
    <w:p w:rsidR="2C659260" w:rsidP="0413F3AA" w:rsidRDefault="2C659260" w14:paraId="572C8A40" w14:textId="7CB5E96E">
      <w:r>
        <w:t>I tillegg skal det medtas tilkobling for adgangskontroll på alle ytterdører</w:t>
      </w:r>
      <w:r w:rsidR="17941382">
        <w:t>. Dørstatusovervåking i form av (1) åpen, (2) lukket men ikke låst, og (3) lukket og låst skal medtas og</w:t>
      </w:r>
      <w:r w:rsidR="00B37B61">
        <w:t xml:space="preserve"> </w:t>
      </w:r>
      <w:r w:rsidR="17941382">
        <w:t>vises i vaktsentral på alle ytterdører.</w:t>
      </w:r>
    </w:p>
    <w:p w:rsidR="1A5B43FC" w:rsidRDefault="1A5B43FC" w14:paraId="2E7BD655" w14:textId="55028E5A">
      <w:r>
        <w:t>Oppvarmingen skal være med elektriske panelovner. Alle panelovnene skal ha termostat for innstilling av komforttemperatur. I dusj</w:t>
      </w:r>
      <w:r w:rsidR="1F0AEA7D">
        <w:t xml:space="preserve">-sonene </w:t>
      </w:r>
      <w:r>
        <w:t>skal oppvarmingen være med elektriske stråleovner</w:t>
      </w:r>
      <w:r w:rsidR="28DA6288">
        <w:t xml:space="preserve"> i kombinasjon med panelovner</w:t>
      </w:r>
      <w:r w:rsidR="0FD4B6A4">
        <w:t xml:space="preserve"> dersom det tilbys vinyl gulvbelegg. Dersom det velges fliser på gulv, skal oppvarmingen være med elektriske varmekabler.</w:t>
      </w:r>
    </w:p>
    <w:p w:rsidR="00D54698" w:rsidP="00D54698" w:rsidRDefault="00D54698" w14:paraId="5B256DE9" w14:textId="56AFCA9F">
      <w:pPr>
        <w:spacing w:line="278" w:lineRule="auto"/>
      </w:pPr>
    </w:p>
    <w:p w:rsidR="00EE3A2F" w:rsidP="00EE3A2F" w:rsidRDefault="00EE3A2F" w14:paraId="13143D6D" w14:textId="6C01666D">
      <w:pPr>
        <w:pStyle w:val="Heading2"/>
      </w:pPr>
      <w:r>
        <w:t>Brannsikkerhet</w:t>
      </w:r>
    </w:p>
    <w:p w:rsidR="00EE3A2F" w:rsidP="00D54698" w:rsidRDefault="00EE3A2F" w14:paraId="5A1CD3EF" w14:textId="11DEB58D">
      <w:pPr>
        <w:spacing w:line="278" w:lineRule="auto"/>
      </w:pPr>
      <w:r w:rsidRPr="00EE3A2F">
        <w:t>Midlertidig modulbygg skal utstyres med nødvendig brannvarsling og håndslokkeutstyr i henhold til gjeldende krav i Forskrift om brannforebygging og Arbeidsplassforskriften.</w:t>
      </w:r>
      <w:r w:rsidRPr="00EE3A2F">
        <w:br/>
      </w:r>
      <w:r w:rsidRPr="00EE3A2F">
        <w:t>Det skal etableres håndslokkeapparater med maksimal gangavstand 25 m samt røykvarsling og nødvendig merking av rømningsveier. Entreprenør skal dokumentere at løsning tilfredsstiller gjeldende regelverk.</w:t>
      </w:r>
    </w:p>
    <w:p w:rsidR="08976226" w:rsidRDefault="08976226" w14:paraId="5713A7F7" w14:textId="42122E75">
      <w:r>
        <w:t>Det er et eksisterende brannalarmsystem på Ila i Hovedbygningen av typen Eltek og brannpresentasjonsystem typen FireWin. Brann og nødlys skal være iht. TEK17 og nødlys skal følge NS1838. Det skal levers dwg tegninger, aksjonsplaner osv og installere dette på den eksisterende dataserveren for brannalarmsystemet.  Når brakkeriggen fjernes etter 3 år skal sletting og tilbakesetting av dette være inkludert.</w:t>
      </w:r>
    </w:p>
    <w:p w:rsidR="518693D2" w:rsidP="518693D2" w:rsidRDefault="518693D2" w14:paraId="4BFDB703" w14:textId="5C48E7C2">
      <w:pPr>
        <w:spacing w:line="278" w:lineRule="auto"/>
      </w:pPr>
    </w:p>
    <w:p w:rsidRPr="00686B60" w:rsidR="00EE3A2F" w:rsidP="00D54698" w:rsidRDefault="00EE3A2F" w14:paraId="2C86C0C4" w14:textId="0FDA61D7">
      <w:pPr>
        <w:spacing w:line="278" w:lineRule="auto"/>
      </w:pPr>
    </w:p>
    <w:p w:rsidR="00D54698" w:rsidP="00D54698" w:rsidRDefault="00D54698" w14:paraId="4DB8105A" w14:textId="77777777">
      <w:pPr>
        <w:pStyle w:val="Heading2"/>
      </w:pPr>
      <w:r w:rsidRPr="00FA091A">
        <w:t>Dokumentasjon og FDV</w:t>
      </w:r>
    </w:p>
    <w:p w:rsidR="00D54698" w:rsidP="00D54698" w:rsidRDefault="00D54698" w14:paraId="295825F0" w14:textId="77777777"/>
    <w:p w:rsidR="00D54698" w:rsidP="00D54698" w:rsidRDefault="00D54698" w14:paraId="35B4287A" w14:textId="77777777">
      <w:r>
        <w:t>Det skal leveres følgende dokumentasjon før overlevering:</w:t>
      </w:r>
    </w:p>
    <w:p w:rsidR="00D54698" w:rsidP="00D54698" w:rsidRDefault="00D54698" w14:paraId="5B81A450" w14:textId="77777777">
      <w:pPr>
        <w:pStyle w:val="ListParagraph"/>
        <w:numPr>
          <w:ilvl w:val="0"/>
          <w:numId w:val="2"/>
        </w:numPr>
        <w:spacing w:line="278" w:lineRule="auto"/>
      </w:pPr>
      <w:r>
        <w:t>Som bygget tegninger</w:t>
      </w:r>
    </w:p>
    <w:p w:rsidR="00D54698" w:rsidP="00D54698" w:rsidRDefault="00D54698" w14:paraId="178982A8" w14:textId="77777777">
      <w:pPr>
        <w:pStyle w:val="ListParagraph"/>
        <w:numPr>
          <w:ilvl w:val="0"/>
          <w:numId w:val="2"/>
        </w:numPr>
        <w:spacing w:line="278" w:lineRule="auto"/>
      </w:pPr>
      <w:r>
        <w:t>VVS- og elektroberegninger</w:t>
      </w:r>
    </w:p>
    <w:p w:rsidR="00D54698" w:rsidP="00D54698" w:rsidRDefault="00D54698" w14:paraId="11662899" w14:textId="77777777">
      <w:pPr>
        <w:pStyle w:val="ListParagraph"/>
        <w:numPr>
          <w:ilvl w:val="0"/>
          <w:numId w:val="2"/>
        </w:numPr>
        <w:spacing w:line="278" w:lineRule="auto"/>
      </w:pPr>
      <w:r>
        <w:t>FDV dokumentasjon</w:t>
      </w:r>
    </w:p>
    <w:p w:rsidR="00D54698" w:rsidP="00D54698" w:rsidRDefault="00D54698" w14:paraId="17302697" w14:textId="77777777">
      <w:pPr>
        <w:pStyle w:val="ListParagraph"/>
        <w:numPr>
          <w:ilvl w:val="0"/>
          <w:numId w:val="2"/>
        </w:numPr>
        <w:spacing w:line="278" w:lineRule="auto"/>
      </w:pPr>
      <w:r>
        <w:t>Samsvarserklæring</w:t>
      </w:r>
    </w:p>
    <w:p w:rsidR="00D54698" w:rsidP="00D54698" w:rsidRDefault="00D54698" w14:paraId="2D451A64" w14:textId="77777777">
      <w:pPr>
        <w:pStyle w:val="ListParagraph"/>
        <w:numPr>
          <w:ilvl w:val="0"/>
          <w:numId w:val="2"/>
        </w:numPr>
        <w:spacing w:line="278" w:lineRule="auto"/>
      </w:pPr>
      <w:r>
        <w:t>Brukeropplæring</w:t>
      </w:r>
    </w:p>
    <w:p w:rsidR="00D4732A" w:rsidRDefault="00D4732A" w14:paraId="051A18AD" w14:textId="77777777"/>
    <w:p w:rsidR="00AF4F76" w:rsidP="00D4732A" w:rsidRDefault="00D4732A" w14:paraId="4AB739A1" w14:textId="4126B5D2">
      <w:pPr>
        <w:pStyle w:val="Heading2"/>
      </w:pPr>
      <w:r>
        <w:t>Vedlegg</w:t>
      </w:r>
    </w:p>
    <w:p w:rsidR="00D4732A" w:rsidRDefault="00D4732A" w14:paraId="253D710D" w14:textId="073EFC59">
      <w:r w:rsidRPr="00D4732A">
        <w:t>D1 - Situasjonskart Ila Fengsel- og Forvaringsanstalt</w:t>
      </w:r>
    </w:p>
    <w:p w:rsidR="00D4732A" w:rsidRDefault="00D4732A" w14:paraId="13A9ABC4" w14:textId="4B5A935E">
      <w:r>
        <w:t>E1 - Planer</w:t>
      </w:r>
    </w:p>
    <w:p w:rsidR="00D4732A" w:rsidRDefault="00D4732A" w14:paraId="3B490DAE" w14:textId="60D4F262">
      <w:r>
        <w:t>E2 - Snitt og 3D</w:t>
      </w:r>
    </w:p>
    <w:sectPr w:rsidR="00D4732A">
      <w:headerReference w:type="default" r:id="rId12"/>
      <w:footerReference w:type="defaul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0605" w:rsidP="00D54698" w:rsidRDefault="001A0605" w14:paraId="7A6630AC" w14:textId="77777777">
      <w:pPr>
        <w:spacing w:after="0" w:line="240" w:lineRule="auto"/>
      </w:pPr>
      <w:r>
        <w:separator/>
      </w:r>
    </w:p>
  </w:endnote>
  <w:endnote w:type="continuationSeparator" w:id="0">
    <w:p w:rsidR="001A0605" w:rsidP="00D54698" w:rsidRDefault="001A0605" w14:paraId="1310C9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F5B19" w:rsidR="00D54698" w:rsidP="00EF5B19" w:rsidRDefault="00D54698" w14:paraId="63E2312B" w14:textId="77777777">
    <w:pPr>
      <w:jc w:val="right"/>
      <w:rPr>
        <w:rFonts w:asciiTheme="minorHAnsi" w:hAnsiTheme="minorHAnsi"/>
      </w:rPr>
    </w:pPr>
    <w:r w:rsidRPr="00EF5B19">
      <w:rPr>
        <w:rFonts w:asciiTheme="minorHAnsi" w:hAnsiTheme="minorHAnsi"/>
        <w:spacing w:val="60"/>
      </w:rPr>
      <w:t>Side</w:t>
    </w:r>
    <w:r w:rsidRPr="00EF5B19">
      <w:rPr>
        <w:rFonts w:asciiTheme="minorHAnsi" w:hAnsiTheme="minorHAnsi"/>
      </w:rPr>
      <w:t xml:space="preserve"> </w:t>
    </w:r>
    <w:r w:rsidRPr="00EF5B19">
      <w:rPr>
        <w:rFonts w:asciiTheme="minorHAnsi" w:hAnsiTheme="minorHAnsi"/>
      </w:rPr>
      <w:fldChar w:fldCharType="begin"/>
    </w:r>
    <w:r w:rsidRPr="00EF5B19">
      <w:rPr>
        <w:rFonts w:asciiTheme="minorHAnsi" w:hAnsiTheme="minorHAnsi"/>
      </w:rPr>
      <w:instrText>PAGE   \* MERGEFORMAT</w:instrText>
    </w:r>
    <w:r w:rsidRPr="00EF5B19">
      <w:rPr>
        <w:rFonts w:asciiTheme="minorHAnsi" w:hAnsiTheme="minorHAnsi"/>
      </w:rPr>
      <w:fldChar w:fldCharType="separate"/>
    </w:r>
    <w:r w:rsidRPr="00EF5B19">
      <w:rPr>
        <w:rFonts w:asciiTheme="minorHAnsi" w:hAnsiTheme="minorHAnsi"/>
      </w:rPr>
      <w:t>1</w:t>
    </w:r>
    <w:r w:rsidRPr="00EF5B19">
      <w:rPr>
        <w:rFonts w:asciiTheme="minorHAnsi" w:hAnsiTheme="minorHAnsi"/>
      </w:rPr>
      <w:fldChar w:fldCharType="end"/>
    </w:r>
    <w:r w:rsidRPr="00EF5B19">
      <w:rPr>
        <w:rFonts w:asciiTheme="minorHAnsi" w:hAnsiTheme="minorHAnsi"/>
      </w:rPr>
      <w:t xml:space="preserve"> | </w:t>
    </w:r>
    <w:r w:rsidRPr="00EF5B19">
      <w:rPr>
        <w:rFonts w:asciiTheme="minorHAnsi" w:hAnsiTheme="minorHAnsi"/>
      </w:rPr>
      <w:fldChar w:fldCharType="begin"/>
    </w:r>
    <w:r w:rsidRPr="00EF5B19">
      <w:rPr>
        <w:rFonts w:asciiTheme="minorHAnsi" w:hAnsiTheme="minorHAnsi"/>
      </w:rPr>
      <w:instrText>NUMPAGES  \* Arabic  \* MERGEFORMAT</w:instrText>
    </w:r>
    <w:r w:rsidRPr="00EF5B19">
      <w:rPr>
        <w:rFonts w:asciiTheme="minorHAnsi" w:hAnsiTheme="minorHAnsi"/>
      </w:rPr>
      <w:fldChar w:fldCharType="separate"/>
    </w:r>
    <w:r w:rsidRPr="00EF5B19">
      <w:rPr>
        <w:rFonts w:asciiTheme="minorHAnsi" w:hAnsiTheme="minorHAnsi"/>
      </w:rPr>
      <w:t>1</w:t>
    </w:r>
    <w:r w:rsidRPr="00EF5B19">
      <w:rPr>
        <w:rFonts w:asciiTheme="minorHAnsi" w:hAnsiTheme="minorHAnsi"/>
      </w:rPr>
      <w:fldChar w:fldCharType="end"/>
    </w:r>
  </w:p>
  <w:p w:rsidR="00D54698" w:rsidP="00D54698" w:rsidRDefault="00D54698" w14:paraId="34E1CA4A" w14:textId="2A679C41">
    <w:pPr>
      <w:pStyle w:val="Footer"/>
      <w:tabs>
        <w:tab w:val="clear" w:pos="4536"/>
        <w:tab w:val="clear" w:pos="9072"/>
        <w:tab w:val="left" w:pos="568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0605" w:rsidP="00D54698" w:rsidRDefault="001A0605" w14:paraId="1241D421" w14:textId="77777777">
      <w:pPr>
        <w:spacing w:after="0" w:line="240" w:lineRule="auto"/>
      </w:pPr>
      <w:r>
        <w:separator/>
      </w:r>
    </w:p>
  </w:footnote>
  <w:footnote w:type="continuationSeparator" w:id="0">
    <w:p w:rsidR="001A0605" w:rsidP="00D54698" w:rsidRDefault="001A0605" w14:paraId="2D4128F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Ind w:w="-551" w:type="dxa"/>
      <w:tblLook w:val="04A0" w:firstRow="1" w:lastRow="0" w:firstColumn="1" w:lastColumn="0" w:noHBand="0" w:noVBand="1"/>
    </w:tblPr>
    <w:tblGrid>
      <w:gridCol w:w="3099"/>
      <w:gridCol w:w="3264"/>
      <w:gridCol w:w="2935"/>
    </w:tblGrid>
    <w:tr w:rsidRPr="00D54698" w:rsidR="00BE147F" w:rsidTr="00D54698" w14:paraId="5F1C74C3" w14:textId="77777777">
      <w:trPr>
        <w:trHeight w:val="822"/>
      </w:trPr>
      <w:tc>
        <w:tcPr>
          <w:tcW w:w="3099" w:type="dxa"/>
        </w:tcPr>
        <w:p w:rsidRPr="00D54698" w:rsidR="00D54698" w:rsidP="00D54698" w:rsidRDefault="00D54698" w14:paraId="58B21FC2" w14:textId="77777777">
          <w:pPr>
            <w:tabs>
              <w:tab w:val="right" w:pos="2804"/>
            </w:tabs>
            <w:spacing w:line="240" w:lineRule="auto"/>
            <w:rPr>
              <w:rFonts w:eastAsia="Calibri" w:cs="Arial"/>
            </w:rPr>
          </w:pPr>
          <w:r w:rsidRPr="00D54698">
            <w:rPr>
              <w:rFonts w:eastAsia="Calibri" w:cs="Arial"/>
              <w:noProof/>
            </w:rPr>
            <w:drawing>
              <wp:inline distT="0" distB="0" distL="0" distR="0" wp14:anchorId="61B84B0F" wp14:editId="6C7873C0">
                <wp:extent cx="1568011" cy="436728"/>
                <wp:effectExtent l="0" t="0" r="0" b="0"/>
                <wp:docPr id="3" name="Bilde 3" descr="Et bilde som inneholder sort, Font,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ort, Font, skjermbilde, design&#10;&#10;KI-generert innhold kan være feil."/>
                        <pic:cNvPicPr/>
                      </pic:nvPicPr>
                      <pic:blipFill rotWithShape="1">
                        <a:blip r:embed="rId1">
                          <a:extLst>
                            <a:ext uri="{28A0092B-C50C-407E-A947-70E740481C1C}">
                              <a14:useLocalDpi xmlns:a14="http://schemas.microsoft.com/office/drawing/2010/main" val="0"/>
                            </a:ext>
                          </a:extLst>
                        </a:blip>
                        <a:srcRect l="13216" t="23353" r="10983" b="26947"/>
                        <a:stretch/>
                      </pic:blipFill>
                      <pic:spPr bwMode="auto">
                        <a:xfrm>
                          <a:off x="0" y="0"/>
                          <a:ext cx="1596212" cy="444583"/>
                        </a:xfrm>
                        <a:prstGeom prst="rect">
                          <a:avLst/>
                        </a:prstGeom>
                        <a:ln>
                          <a:noFill/>
                        </a:ln>
                        <a:extLst>
                          <a:ext uri="{53640926-AAD7-44D8-BBD7-CCE9431645EC}">
                            <a14:shadowObscured xmlns:a14="http://schemas.microsoft.com/office/drawing/2010/main"/>
                          </a:ext>
                        </a:extLst>
                      </pic:spPr>
                    </pic:pic>
                  </a:graphicData>
                </a:graphic>
              </wp:inline>
            </w:drawing>
          </w:r>
          <w:r w:rsidRPr="00D54698">
            <w:rPr>
              <w:rFonts w:eastAsia="Calibri" w:cs="Arial"/>
            </w:rPr>
            <w:tab/>
          </w:r>
        </w:p>
      </w:tc>
      <w:tc>
        <w:tcPr>
          <w:tcW w:w="3264" w:type="dxa"/>
          <w:vAlign w:val="center"/>
        </w:tcPr>
        <w:p w:rsidR="00130736" w:rsidP="00D54698" w:rsidRDefault="00D54698" w14:paraId="6883B866" w14:textId="77777777">
          <w:pPr>
            <w:rPr>
              <w:rFonts w:eastAsia="Calibri" w:cs="Arial"/>
              <w:sz w:val="18"/>
              <w:szCs w:val="18"/>
            </w:rPr>
          </w:pPr>
          <w:r w:rsidRPr="00D54698">
            <w:rPr>
              <w:rFonts w:eastAsia="Calibri" w:cs="Arial"/>
              <w:sz w:val="18"/>
              <w:szCs w:val="18"/>
            </w:rPr>
            <w:t xml:space="preserve">Kravspesifikasjon </w:t>
          </w:r>
        </w:p>
        <w:p w:rsidRPr="00D54698" w:rsidR="00D54698" w:rsidP="00D54698" w:rsidRDefault="00D54698" w14:paraId="4479450B" w14:textId="7B4A3297">
          <w:pPr>
            <w:rPr>
              <w:rFonts w:eastAsia="Calibri" w:cs="Arial"/>
              <w:sz w:val="18"/>
              <w:szCs w:val="18"/>
            </w:rPr>
          </w:pPr>
          <w:r w:rsidRPr="00D54698">
            <w:rPr>
              <w:rFonts w:eastAsia="Calibri" w:cs="Arial"/>
              <w:sz w:val="18"/>
              <w:szCs w:val="18"/>
            </w:rPr>
            <w:t>Prosjekt 1314901 - Ila fengsel, midlertidig brakkerigg</w:t>
          </w:r>
        </w:p>
      </w:tc>
      <w:tc>
        <w:tcPr>
          <w:tcW w:w="2935" w:type="dxa"/>
          <w:vAlign w:val="center"/>
        </w:tcPr>
        <w:p w:rsidRPr="00D54698" w:rsidR="00D54698" w:rsidP="00D54698" w:rsidRDefault="00D54698" w14:paraId="7B5AA297" w14:textId="77777777">
          <w:pPr>
            <w:tabs>
              <w:tab w:val="center" w:pos="4536"/>
              <w:tab w:val="right" w:pos="9072"/>
            </w:tabs>
            <w:spacing w:line="240" w:lineRule="auto"/>
            <w:jc w:val="right"/>
            <w:rPr>
              <w:rFonts w:eastAsia="Calibri" w:cs="Arial"/>
              <w:b/>
              <w:bCs/>
              <w:color w:val="FF0000"/>
            </w:rPr>
          </w:pPr>
          <w:r w:rsidRPr="00D54698">
            <w:rPr>
              <w:rFonts w:eastAsia="Calibri" w:cs="Arial"/>
              <w:b/>
              <w:bCs/>
              <w:sz w:val="18"/>
              <w:szCs w:val="18"/>
            </w:rPr>
            <w:t>Unntatt offentlighet § 13</w:t>
          </w:r>
        </w:p>
      </w:tc>
    </w:tr>
  </w:tbl>
  <w:p w:rsidR="00D54698" w:rsidRDefault="00D54698" w14:paraId="57661991" w14:textId="4B679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962700"/>
    <w:multiLevelType w:val="hybridMultilevel"/>
    <w:tmpl w:val="B7D272F0"/>
    <w:lvl w:ilvl="0" w:tplc="35C8910A">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3C4B58E8"/>
    <w:multiLevelType w:val="hybridMultilevel"/>
    <w:tmpl w:val="1EC4C8D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432B15E5"/>
    <w:multiLevelType w:val="hybridMultilevel"/>
    <w:tmpl w:val="71961654"/>
    <w:lvl w:ilvl="0" w:tplc="35C8910A">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768699880">
    <w:abstractNumId w:val="0"/>
  </w:num>
  <w:num w:numId="2" w16cid:durableId="1716468277">
    <w:abstractNumId w:val="2"/>
  </w:num>
  <w:num w:numId="3" w16cid:durableId="183398496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98"/>
    <w:rsid w:val="0000299C"/>
    <w:rsid w:val="00006761"/>
    <w:rsid w:val="00026C5B"/>
    <w:rsid w:val="00031DC3"/>
    <w:rsid w:val="00036CD4"/>
    <w:rsid w:val="00037B6A"/>
    <w:rsid w:val="0004180F"/>
    <w:rsid w:val="00066497"/>
    <w:rsid w:val="000672D7"/>
    <w:rsid w:val="000675A5"/>
    <w:rsid w:val="00073301"/>
    <w:rsid w:val="00082512"/>
    <w:rsid w:val="0009001B"/>
    <w:rsid w:val="000A268F"/>
    <w:rsid w:val="000B5DBC"/>
    <w:rsid w:val="000C7142"/>
    <w:rsid w:val="000D0517"/>
    <w:rsid w:val="000D76B6"/>
    <w:rsid w:val="000E6B2C"/>
    <w:rsid w:val="000E7DF2"/>
    <w:rsid w:val="000F13AC"/>
    <w:rsid w:val="00102F08"/>
    <w:rsid w:val="001245D5"/>
    <w:rsid w:val="00130736"/>
    <w:rsid w:val="00185BB8"/>
    <w:rsid w:val="001A0605"/>
    <w:rsid w:val="001A1464"/>
    <w:rsid w:val="001B2001"/>
    <w:rsid w:val="001B56F4"/>
    <w:rsid w:val="001D1CDC"/>
    <w:rsid w:val="001D68AB"/>
    <w:rsid w:val="0020EB5A"/>
    <w:rsid w:val="00210857"/>
    <w:rsid w:val="00220FAA"/>
    <w:rsid w:val="00250C53"/>
    <w:rsid w:val="0027094E"/>
    <w:rsid w:val="00277A72"/>
    <w:rsid w:val="00280A63"/>
    <w:rsid w:val="002B37F2"/>
    <w:rsid w:val="002C4C85"/>
    <w:rsid w:val="002E5C7A"/>
    <w:rsid w:val="002E6806"/>
    <w:rsid w:val="003160DF"/>
    <w:rsid w:val="00324454"/>
    <w:rsid w:val="00357EF8"/>
    <w:rsid w:val="003753EF"/>
    <w:rsid w:val="003774B9"/>
    <w:rsid w:val="003A2A32"/>
    <w:rsid w:val="003A7100"/>
    <w:rsid w:val="003B2867"/>
    <w:rsid w:val="003B2BF8"/>
    <w:rsid w:val="003C705D"/>
    <w:rsid w:val="004303D7"/>
    <w:rsid w:val="0044270B"/>
    <w:rsid w:val="004B2972"/>
    <w:rsid w:val="00511EA5"/>
    <w:rsid w:val="00572A30"/>
    <w:rsid w:val="00584B1C"/>
    <w:rsid w:val="005952F0"/>
    <w:rsid w:val="005A15A6"/>
    <w:rsid w:val="005F7464"/>
    <w:rsid w:val="0060432F"/>
    <w:rsid w:val="00612696"/>
    <w:rsid w:val="00617750"/>
    <w:rsid w:val="00634E88"/>
    <w:rsid w:val="00636F30"/>
    <w:rsid w:val="006536FB"/>
    <w:rsid w:val="0065471A"/>
    <w:rsid w:val="00663C83"/>
    <w:rsid w:val="00664A13"/>
    <w:rsid w:val="006778FE"/>
    <w:rsid w:val="006B2E0E"/>
    <w:rsid w:val="006D4E1B"/>
    <w:rsid w:val="006E3AA5"/>
    <w:rsid w:val="006E7D43"/>
    <w:rsid w:val="006F2895"/>
    <w:rsid w:val="006F5E59"/>
    <w:rsid w:val="006F6D9B"/>
    <w:rsid w:val="00731B69"/>
    <w:rsid w:val="007607BF"/>
    <w:rsid w:val="00766299"/>
    <w:rsid w:val="007765BB"/>
    <w:rsid w:val="0078566A"/>
    <w:rsid w:val="007B5312"/>
    <w:rsid w:val="007C774A"/>
    <w:rsid w:val="007D103E"/>
    <w:rsid w:val="007D3384"/>
    <w:rsid w:val="007D5213"/>
    <w:rsid w:val="007F4E3F"/>
    <w:rsid w:val="0080258A"/>
    <w:rsid w:val="00823CFC"/>
    <w:rsid w:val="00840980"/>
    <w:rsid w:val="0084719E"/>
    <w:rsid w:val="00862E6C"/>
    <w:rsid w:val="00881D6D"/>
    <w:rsid w:val="00882106"/>
    <w:rsid w:val="008D72D8"/>
    <w:rsid w:val="008E6521"/>
    <w:rsid w:val="008F1675"/>
    <w:rsid w:val="008F209E"/>
    <w:rsid w:val="0090398B"/>
    <w:rsid w:val="00903ADD"/>
    <w:rsid w:val="00906E83"/>
    <w:rsid w:val="00947AED"/>
    <w:rsid w:val="00951F97"/>
    <w:rsid w:val="0095706E"/>
    <w:rsid w:val="009A11EC"/>
    <w:rsid w:val="009E4FAE"/>
    <w:rsid w:val="009F2EDE"/>
    <w:rsid w:val="00A243AD"/>
    <w:rsid w:val="00A2488A"/>
    <w:rsid w:val="00A36CF9"/>
    <w:rsid w:val="00A56A6B"/>
    <w:rsid w:val="00A9139D"/>
    <w:rsid w:val="00AA1699"/>
    <w:rsid w:val="00AB1D5B"/>
    <w:rsid w:val="00AF256B"/>
    <w:rsid w:val="00AF4024"/>
    <w:rsid w:val="00AF4F76"/>
    <w:rsid w:val="00B00692"/>
    <w:rsid w:val="00B1036C"/>
    <w:rsid w:val="00B12BB9"/>
    <w:rsid w:val="00B15FC6"/>
    <w:rsid w:val="00B1609D"/>
    <w:rsid w:val="00B37B61"/>
    <w:rsid w:val="00B55632"/>
    <w:rsid w:val="00B653E6"/>
    <w:rsid w:val="00BA3C33"/>
    <w:rsid w:val="00BB351C"/>
    <w:rsid w:val="00BB39E3"/>
    <w:rsid w:val="00BE147F"/>
    <w:rsid w:val="00C2772B"/>
    <w:rsid w:val="00C30C19"/>
    <w:rsid w:val="00C37768"/>
    <w:rsid w:val="00C76B2A"/>
    <w:rsid w:val="00C80638"/>
    <w:rsid w:val="00C83742"/>
    <w:rsid w:val="00C93F6F"/>
    <w:rsid w:val="00C955A4"/>
    <w:rsid w:val="00CA53A1"/>
    <w:rsid w:val="00CC74ED"/>
    <w:rsid w:val="00CD0625"/>
    <w:rsid w:val="00D164CF"/>
    <w:rsid w:val="00D22104"/>
    <w:rsid w:val="00D22A6E"/>
    <w:rsid w:val="00D35E0D"/>
    <w:rsid w:val="00D41A7A"/>
    <w:rsid w:val="00D41D60"/>
    <w:rsid w:val="00D4732A"/>
    <w:rsid w:val="00D54698"/>
    <w:rsid w:val="00D558A7"/>
    <w:rsid w:val="00DA6FAC"/>
    <w:rsid w:val="00DB3E2B"/>
    <w:rsid w:val="00DC0F45"/>
    <w:rsid w:val="00DD799D"/>
    <w:rsid w:val="00DD7CC3"/>
    <w:rsid w:val="00DE1F4E"/>
    <w:rsid w:val="00E112AF"/>
    <w:rsid w:val="00E33010"/>
    <w:rsid w:val="00E45F1A"/>
    <w:rsid w:val="00E541B3"/>
    <w:rsid w:val="00E566C6"/>
    <w:rsid w:val="00E70F64"/>
    <w:rsid w:val="00EA7BF7"/>
    <w:rsid w:val="00EB7B91"/>
    <w:rsid w:val="00EC1E5D"/>
    <w:rsid w:val="00ED5EA6"/>
    <w:rsid w:val="00EE3A2F"/>
    <w:rsid w:val="00EF5B19"/>
    <w:rsid w:val="00EF75ED"/>
    <w:rsid w:val="00F0130C"/>
    <w:rsid w:val="00F0684C"/>
    <w:rsid w:val="00F12DE8"/>
    <w:rsid w:val="00F14D23"/>
    <w:rsid w:val="00F72D77"/>
    <w:rsid w:val="00F8110A"/>
    <w:rsid w:val="00FC27D4"/>
    <w:rsid w:val="00FC572D"/>
    <w:rsid w:val="00FC7BE4"/>
    <w:rsid w:val="00FD6405"/>
    <w:rsid w:val="00FF0FEB"/>
    <w:rsid w:val="00FF4164"/>
    <w:rsid w:val="018C1ED8"/>
    <w:rsid w:val="0413F3AA"/>
    <w:rsid w:val="05F5235F"/>
    <w:rsid w:val="08976226"/>
    <w:rsid w:val="08A4F892"/>
    <w:rsid w:val="0951B6EE"/>
    <w:rsid w:val="097498CE"/>
    <w:rsid w:val="09DE12E0"/>
    <w:rsid w:val="0C264698"/>
    <w:rsid w:val="0CF93DDF"/>
    <w:rsid w:val="0D8BEB80"/>
    <w:rsid w:val="0E3338CD"/>
    <w:rsid w:val="0F8AFDDB"/>
    <w:rsid w:val="0FD4B6A4"/>
    <w:rsid w:val="11AE0624"/>
    <w:rsid w:val="1523CA9D"/>
    <w:rsid w:val="159526AE"/>
    <w:rsid w:val="17941382"/>
    <w:rsid w:val="19643C05"/>
    <w:rsid w:val="1A5B43FC"/>
    <w:rsid w:val="1AE6F8DC"/>
    <w:rsid w:val="1B5E26B0"/>
    <w:rsid w:val="1F0AEA7D"/>
    <w:rsid w:val="21067AA5"/>
    <w:rsid w:val="21580FF1"/>
    <w:rsid w:val="227BBDC9"/>
    <w:rsid w:val="2671D595"/>
    <w:rsid w:val="28DA6288"/>
    <w:rsid w:val="28DBA1CB"/>
    <w:rsid w:val="29ADEFA0"/>
    <w:rsid w:val="2A626BB7"/>
    <w:rsid w:val="2BC884FF"/>
    <w:rsid w:val="2C659260"/>
    <w:rsid w:val="2F990908"/>
    <w:rsid w:val="30C70CEE"/>
    <w:rsid w:val="32709A61"/>
    <w:rsid w:val="33693B71"/>
    <w:rsid w:val="349A85C8"/>
    <w:rsid w:val="34C342DC"/>
    <w:rsid w:val="3543586E"/>
    <w:rsid w:val="35A600C7"/>
    <w:rsid w:val="35C3A512"/>
    <w:rsid w:val="362CFC8A"/>
    <w:rsid w:val="3670E0BE"/>
    <w:rsid w:val="382A4622"/>
    <w:rsid w:val="399DAA50"/>
    <w:rsid w:val="3A281CCF"/>
    <w:rsid w:val="3DCEF450"/>
    <w:rsid w:val="3DD0CAC0"/>
    <w:rsid w:val="3F4A522B"/>
    <w:rsid w:val="422C847A"/>
    <w:rsid w:val="437A8253"/>
    <w:rsid w:val="44108AD7"/>
    <w:rsid w:val="482CCE15"/>
    <w:rsid w:val="48EE8A91"/>
    <w:rsid w:val="4A3420B0"/>
    <w:rsid w:val="4A70ACF1"/>
    <w:rsid w:val="4AA0A65E"/>
    <w:rsid w:val="4E4DAA5C"/>
    <w:rsid w:val="50D827A1"/>
    <w:rsid w:val="518693D2"/>
    <w:rsid w:val="5B8AFD9D"/>
    <w:rsid w:val="5CFB69C7"/>
    <w:rsid w:val="60A643C7"/>
    <w:rsid w:val="6167D202"/>
    <w:rsid w:val="61E582D7"/>
    <w:rsid w:val="6266B05F"/>
    <w:rsid w:val="65FB845E"/>
    <w:rsid w:val="662D5685"/>
    <w:rsid w:val="69C1F7EA"/>
    <w:rsid w:val="6A564014"/>
    <w:rsid w:val="6AFFED7A"/>
    <w:rsid w:val="6E579481"/>
    <w:rsid w:val="754106C1"/>
    <w:rsid w:val="77DD94D4"/>
    <w:rsid w:val="7A016B8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EC32"/>
  <w15:chartTrackingRefBased/>
  <w15:docId w15:val="{9131257B-AF5E-46A5-8ADB-6265545E3F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4698"/>
    <w:pPr>
      <w:spacing w:line="259" w:lineRule="auto"/>
    </w:pPr>
    <w:rPr>
      <w:rFonts w:ascii="Arial" w:hAnsi="Arial"/>
      <w:kern w:val="0"/>
      <w:sz w:val="22"/>
      <w:szCs w:val="22"/>
      <w14:ligatures w14:val="none"/>
    </w:rPr>
  </w:style>
  <w:style w:type="paragraph" w:styleId="Heading1">
    <w:name w:val="heading 1"/>
    <w:basedOn w:val="Normal"/>
    <w:next w:val="Normal"/>
    <w:link w:val="Heading1Char"/>
    <w:uiPriority w:val="9"/>
    <w:qFormat/>
    <w:rsid w:val="00D546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546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46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46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46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46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46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46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469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5469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D5469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5469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5469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5469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5469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5469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5469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54698"/>
    <w:rPr>
      <w:rFonts w:eastAsiaTheme="majorEastAsia" w:cstheme="majorBidi"/>
      <w:color w:val="272727" w:themeColor="text1" w:themeTint="D8"/>
    </w:rPr>
  </w:style>
  <w:style w:type="paragraph" w:styleId="Title">
    <w:name w:val="Title"/>
    <w:basedOn w:val="Normal"/>
    <w:next w:val="Normal"/>
    <w:link w:val="TitleChar"/>
    <w:uiPriority w:val="10"/>
    <w:qFormat/>
    <w:rsid w:val="00D5469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5469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5469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546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4698"/>
    <w:pPr>
      <w:spacing w:before="160"/>
      <w:jc w:val="center"/>
    </w:pPr>
    <w:rPr>
      <w:i/>
      <w:iCs/>
      <w:color w:val="404040" w:themeColor="text1" w:themeTint="BF"/>
    </w:rPr>
  </w:style>
  <w:style w:type="character" w:styleId="QuoteChar" w:customStyle="1">
    <w:name w:val="Quote Char"/>
    <w:basedOn w:val="DefaultParagraphFont"/>
    <w:link w:val="Quote"/>
    <w:uiPriority w:val="29"/>
    <w:rsid w:val="00D54698"/>
    <w:rPr>
      <w:i/>
      <w:iCs/>
      <w:color w:val="404040" w:themeColor="text1" w:themeTint="BF"/>
    </w:rPr>
  </w:style>
  <w:style w:type="paragraph" w:styleId="ListParagraph">
    <w:name w:val="List Paragraph"/>
    <w:basedOn w:val="Normal"/>
    <w:uiPriority w:val="34"/>
    <w:qFormat/>
    <w:rsid w:val="00D54698"/>
    <w:pPr>
      <w:ind w:left="720"/>
      <w:contextualSpacing/>
    </w:pPr>
  </w:style>
  <w:style w:type="character" w:styleId="IntenseEmphasis">
    <w:name w:val="Intense Emphasis"/>
    <w:basedOn w:val="DefaultParagraphFont"/>
    <w:uiPriority w:val="21"/>
    <w:qFormat/>
    <w:rsid w:val="00D54698"/>
    <w:rPr>
      <w:i/>
      <w:iCs/>
      <w:color w:val="0F4761" w:themeColor="accent1" w:themeShade="BF"/>
    </w:rPr>
  </w:style>
  <w:style w:type="paragraph" w:styleId="IntenseQuote">
    <w:name w:val="Intense Quote"/>
    <w:basedOn w:val="Normal"/>
    <w:next w:val="Normal"/>
    <w:link w:val="IntenseQuoteChar"/>
    <w:uiPriority w:val="30"/>
    <w:qFormat/>
    <w:rsid w:val="00D546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54698"/>
    <w:rPr>
      <w:i/>
      <w:iCs/>
      <w:color w:val="0F4761" w:themeColor="accent1" w:themeShade="BF"/>
    </w:rPr>
  </w:style>
  <w:style w:type="character" w:styleId="IntenseReference">
    <w:name w:val="Intense Reference"/>
    <w:basedOn w:val="DefaultParagraphFont"/>
    <w:uiPriority w:val="32"/>
    <w:qFormat/>
    <w:rsid w:val="00D54698"/>
    <w:rPr>
      <w:b/>
      <w:bCs/>
      <w:smallCaps/>
      <w:color w:val="0F4761" w:themeColor="accent1" w:themeShade="BF"/>
      <w:spacing w:val="5"/>
    </w:rPr>
  </w:style>
  <w:style w:type="paragraph" w:styleId="Header">
    <w:name w:val="header"/>
    <w:basedOn w:val="Normal"/>
    <w:link w:val="HeaderChar"/>
    <w:uiPriority w:val="99"/>
    <w:unhideWhenUsed/>
    <w:rsid w:val="00D54698"/>
    <w:pPr>
      <w:tabs>
        <w:tab w:val="center" w:pos="4536"/>
        <w:tab w:val="right" w:pos="9072"/>
      </w:tabs>
      <w:spacing w:after="0" w:line="240" w:lineRule="auto"/>
    </w:pPr>
  </w:style>
  <w:style w:type="character" w:styleId="HeaderChar" w:customStyle="1">
    <w:name w:val="Header Char"/>
    <w:basedOn w:val="DefaultParagraphFont"/>
    <w:link w:val="Header"/>
    <w:uiPriority w:val="99"/>
    <w:rsid w:val="00D54698"/>
    <w:rPr>
      <w:rFonts w:ascii="Arial" w:hAnsi="Arial"/>
      <w:kern w:val="0"/>
      <w:sz w:val="22"/>
      <w:szCs w:val="22"/>
      <w14:ligatures w14:val="none"/>
    </w:rPr>
  </w:style>
  <w:style w:type="paragraph" w:styleId="Footer">
    <w:name w:val="footer"/>
    <w:basedOn w:val="Normal"/>
    <w:link w:val="FooterChar"/>
    <w:uiPriority w:val="99"/>
    <w:unhideWhenUsed/>
    <w:rsid w:val="00D54698"/>
    <w:pPr>
      <w:tabs>
        <w:tab w:val="center" w:pos="4536"/>
        <w:tab w:val="right" w:pos="9072"/>
      </w:tabs>
      <w:spacing w:after="0" w:line="240" w:lineRule="auto"/>
    </w:pPr>
  </w:style>
  <w:style w:type="character" w:styleId="FooterChar" w:customStyle="1">
    <w:name w:val="Footer Char"/>
    <w:basedOn w:val="DefaultParagraphFont"/>
    <w:link w:val="Footer"/>
    <w:uiPriority w:val="99"/>
    <w:rsid w:val="00D54698"/>
    <w:rPr>
      <w:rFonts w:ascii="Arial" w:hAnsi="Arial"/>
      <w:kern w:val="0"/>
      <w:sz w:val="22"/>
      <w:szCs w:val="22"/>
      <w14:ligatures w14:val="none"/>
    </w:rPr>
  </w:style>
  <w:style w:type="table" w:styleId="TableGrid">
    <w:name w:val="Table Grid"/>
    <w:basedOn w:val="TableNormal"/>
    <w:uiPriority w:val="39"/>
    <w:rsid w:val="00D54698"/>
    <w:pPr>
      <w:spacing w:after="0" w:line="240" w:lineRule="auto"/>
    </w:pPr>
    <w:rPr>
      <w:kern w:val="0"/>
      <w:sz w:val="22"/>
      <w:szCs w:val="22"/>
      <w14:ligatures w14:val="none"/>
    </w:rPr>
    <w:tblPr/>
  </w:style>
  <w:style w:type="character" w:styleId="CommentReference">
    <w:name w:val="Comment Reference"/>
    <w:basedOn w:val="DefaultParagraphFont"/>
    <w:uiPriority w:val="99"/>
    <w:semiHidden/>
    <w:unhideWhenUsed/>
    <w:rsid w:val="00D35E0D"/>
    <w:rPr>
      <w:sz w:val="16"/>
      <w:szCs w:val="16"/>
    </w:rPr>
  </w:style>
  <w:style w:type="paragraph" w:styleId="CommentText">
    <w:name w:val="Comment Text"/>
    <w:basedOn w:val="Normal"/>
    <w:link w:val="CommentTextChar"/>
    <w:uiPriority w:val="99"/>
    <w:unhideWhenUsed/>
    <w:rsid w:val="00D35E0D"/>
    <w:pPr>
      <w:spacing w:line="240" w:lineRule="auto"/>
    </w:pPr>
    <w:rPr>
      <w:sz w:val="20"/>
      <w:szCs w:val="20"/>
    </w:rPr>
  </w:style>
  <w:style w:type="character" w:styleId="CommentTextChar" w:customStyle="1">
    <w:name w:val="Comment Text Char"/>
    <w:basedOn w:val="DefaultParagraphFont"/>
    <w:link w:val="CommentText"/>
    <w:uiPriority w:val="99"/>
    <w:rsid w:val="00D35E0D"/>
    <w:rPr>
      <w:rFonts w:ascii="Arial" w:hAnsi="Arial"/>
      <w:kern w:val="0"/>
      <w:sz w:val="20"/>
      <w:szCs w:val="20"/>
      <w14:ligatures w14:val="none"/>
    </w:rPr>
  </w:style>
  <w:style w:type="paragraph" w:styleId="CommentSubject">
    <w:name w:val="Comment Subject"/>
    <w:basedOn w:val="CommentText"/>
    <w:next w:val="CommentText"/>
    <w:link w:val="CommentSubjectChar"/>
    <w:uiPriority w:val="99"/>
    <w:semiHidden/>
    <w:unhideWhenUsed/>
    <w:rsid w:val="00D35E0D"/>
    <w:rPr>
      <w:b/>
      <w:bCs/>
    </w:rPr>
  </w:style>
  <w:style w:type="character" w:styleId="CommentSubjectChar" w:customStyle="1">
    <w:name w:val="Comment Subject Char"/>
    <w:basedOn w:val="CommentTextChar"/>
    <w:link w:val="CommentSubject"/>
    <w:uiPriority w:val="99"/>
    <w:semiHidden/>
    <w:rsid w:val="00D35E0D"/>
    <w:rPr>
      <w:rFonts w:ascii="Arial" w:hAnsi="Arial"/>
      <w:b/>
      <w:bCs/>
      <w:kern w:val="0"/>
      <w:sz w:val="20"/>
      <w:szCs w:val="20"/>
      <w14:ligatures w14:val="none"/>
    </w:rPr>
  </w:style>
  <w:style w:type="character" w:styleId="Mention">
    <w:name w:val="Mention"/>
    <w:basedOn w:val="DefaultParagraphFont"/>
    <w:uiPriority w:val="99"/>
    <w:unhideWhenUsed/>
    <w:rsid w:val="00D35E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3.png" Id="rId1287815433"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8416D-9F52-4AE7-B924-6ADCB019A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9F01A-9835-413C-BA7F-A8AC0DEAE47E}">
  <ds:schemaRefs>
    <ds:schemaRef ds:uri="Microsoft.SharePoint.Taxonomy.ContentTypeSync"/>
  </ds:schemaRefs>
</ds:datastoreItem>
</file>

<file path=customXml/itemProps3.xml><?xml version="1.0" encoding="utf-8"?>
<ds:datastoreItem xmlns:ds="http://schemas.openxmlformats.org/officeDocument/2006/customXml" ds:itemID="{8A908637-7DC8-488D-AB71-618B1D8065B5}">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0C8C693E-7DD7-4018-B713-B6A202C60F1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Dalen, Elena</dc:creator>
  <keywords/>
  <dc:description/>
  <lastModifiedBy>Skille, Victor</lastModifiedBy>
  <revision>68</revision>
  <dcterms:created xsi:type="dcterms:W3CDTF">2026-03-05T07:36:00.0000000Z</dcterms:created>
  <dcterms:modified xsi:type="dcterms:W3CDTF">2026-04-14T08:15:29.1364028Z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0x010100BB7B3C87742A69499C00906994549296008C0E1C6B74CC634FB8952CF0124403F5</vt:lpwstr>
  </property>
</Properties>
</file>